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52960" w14:textId="5ED69CCA" w:rsidR="00C673B5" w:rsidRPr="00B04D59" w:rsidRDefault="006171E3" w:rsidP="00B04D59">
      <w:pPr>
        <w:jc w:val="center"/>
        <w:rPr>
          <w:rFonts w:ascii="Arial" w:eastAsia="Times New Roman" w:hAnsi="Arial" w:cs="Arial"/>
          <w:b/>
          <w:color w:val="000000"/>
          <w:sz w:val="22"/>
          <w:szCs w:val="22"/>
          <w:u w:val="single"/>
          <w:shd w:val="clear" w:color="auto" w:fill="FFFFFF"/>
          <w:lang w:eastAsia="en-GB"/>
        </w:rPr>
      </w:pPr>
      <w:r w:rsidRPr="00B04D59">
        <w:rPr>
          <w:rFonts w:ascii="Arial" w:eastAsia="Times New Roman" w:hAnsi="Arial" w:cs="Arial"/>
          <w:b/>
          <w:color w:val="000000"/>
          <w:sz w:val="32"/>
          <w:szCs w:val="32"/>
          <w:shd w:val="clear" w:color="auto" w:fill="FFFFFF"/>
          <w:lang w:eastAsia="en-GB"/>
        </w:rPr>
        <w:t>REF 2021:</w:t>
      </w:r>
      <w:r w:rsidRPr="00B04D59">
        <w:rPr>
          <w:rFonts w:ascii="Arial" w:eastAsia="Times New Roman" w:hAnsi="Arial" w:cs="Arial"/>
          <w:b/>
          <w:color w:val="000000"/>
          <w:sz w:val="22"/>
          <w:szCs w:val="22"/>
          <w:u w:val="single"/>
          <w:shd w:val="clear" w:color="auto" w:fill="FFFFFF"/>
          <w:lang w:eastAsia="en-GB"/>
        </w:rPr>
        <w:t xml:space="preserve"> </w:t>
      </w:r>
      <w:r w:rsidR="00B04D59">
        <w:rPr>
          <w:rFonts w:ascii="Arial" w:eastAsia="Times New Roman" w:hAnsi="Arial" w:cs="Arial"/>
          <w:b/>
          <w:color w:val="000000"/>
          <w:sz w:val="22"/>
          <w:szCs w:val="22"/>
          <w:u w:val="single"/>
          <w:shd w:val="clear" w:color="auto" w:fill="FFFFFF"/>
          <w:lang w:eastAsia="en-GB"/>
        </w:rPr>
        <w:br/>
      </w:r>
      <w:r w:rsidRPr="00B04D59">
        <w:rPr>
          <w:rFonts w:ascii="Arial" w:eastAsia="Times New Roman" w:hAnsi="Arial" w:cs="Arial"/>
          <w:b/>
          <w:color w:val="000000"/>
          <w:sz w:val="22"/>
          <w:szCs w:val="22"/>
          <w:u w:val="single"/>
          <w:shd w:val="clear" w:color="auto" w:fill="FFFFFF"/>
          <w:lang w:eastAsia="en-GB"/>
        </w:rPr>
        <w:t>Call for nominations</w:t>
      </w:r>
      <w:r w:rsidR="00B04D59">
        <w:rPr>
          <w:rFonts w:ascii="Arial" w:eastAsia="Times New Roman" w:hAnsi="Arial" w:cs="Arial"/>
          <w:b/>
          <w:color w:val="000000"/>
          <w:sz w:val="22"/>
          <w:szCs w:val="22"/>
          <w:u w:val="single"/>
          <w:shd w:val="clear" w:color="auto" w:fill="FFFFFF"/>
          <w:lang w:eastAsia="en-GB"/>
        </w:rPr>
        <w:t xml:space="preserve"> from the RMA</w:t>
      </w:r>
      <w:r w:rsidR="00B04D59">
        <w:rPr>
          <w:rFonts w:ascii="Arial" w:eastAsia="Times New Roman" w:hAnsi="Arial" w:cs="Arial"/>
          <w:b/>
          <w:color w:val="000000"/>
          <w:sz w:val="22"/>
          <w:szCs w:val="22"/>
          <w:u w:val="single"/>
          <w:shd w:val="clear" w:color="auto" w:fill="FFFFFF"/>
          <w:lang w:eastAsia="en-GB"/>
        </w:rPr>
        <w:br/>
      </w:r>
      <w:r w:rsidR="00C673B5" w:rsidRPr="00B04D59">
        <w:rPr>
          <w:rFonts w:ascii="Arial" w:eastAsia="Times New Roman" w:hAnsi="Arial" w:cs="Arial"/>
          <w:b/>
          <w:noProof/>
          <w:sz w:val="22"/>
          <w:szCs w:val="22"/>
          <w:u w:val="single"/>
        </w:rPr>
        <w:t>for further sub-panel members and assessors</w:t>
      </w:r>
    </w:p>
    <w:p w14:paraId="08D02026" w14:textId="77777777" w:rsidR="006171E3" w:rsidRPr="005031A4" w:rsidRDefault="006171E3" w:rsidP="006171E3">
      <w:pPr>
        <w:rPr>
          <w:rFonts w:ascii="Arial" w:eastAsia="Times New Roman" w:hAnsi="Arial" w:cs="Arial"/>
          <w:color w:val="000000"/>
          <w:sz w:val="22"/>
          <w:szCs w:val="22"/>
          <w:shd w:val="clear" w:color="auto" w:fill="FFFFFF"/>
          <w:lang w:eastAsia="en-GB"/>
        </w:rPr>
      </w:pPr>
    </w:p>
    <w:p w14:paraId="1F82913C" w14:textId="0EFE26E4" w:rsidR="006171E3" w:rsidRPr="005031A4" w:rsidRDefault="006171E3" w:rsidP="006171E3">
      <w:pPr>
        <w:rPr>
          <w:rFonts w:ascii="Arial" w:eastAsia="Times New Roman" w:hAnsi="Arial" w:cs="Arial"/>
          <w:color w:val="000000"/>
          <w:sz w:val="22"/>
          <w:szCs w:val="22"/>
          <w:bdr w:val="none" w:sz="0" w:space="0" w:color="auto" w:frame="1"/>
          <w:lang w:eastAsia="en-GB"/>
        </w:rPr>
      </w:pPr>
      <w:r w:rsidRPr="005031A4">
        <w:rPr>
          <w:rFonts w:ascii="Arial" w:eastAsia="Times New Roman" w:hAnsi="Arial" w:cs="Arial"/>
          <w:color w:val="000000"/>
          <w:sz w:val="22"/>
          <w:szCs w:val="22"/>
          <w:shd w:val="clear" w:color="auto" w:fill="FFFFFF"/>
          <w:lang w:eastAsia="en-GB"/>
        </w:rPr>
        <w:t>The four UK funding bodies are inviting nominations for further members and assessors for the REF sub-panels. This invitation follows the panels’ analysis of their expertise requirements, in view of data provided by higher education institutions on their submission intentions. Further appointments will ensure each sub-panel has an appropriate breadth of expertise and volume of panel members necessary for the assessment of REF submissions. </w:t>
      </w:r>
      <w:r w:rsidRPr="005031A4">
        <w:rPr>
          <w:rFonts w:ascii="Arial" w:eastAsia="Times New Roman" w:hAnsi="Arial" w:cs="Arial"/>
          <w:color w:val="000000"/>
          <w:sz w:val="22"/>
          <w:szCs w:val="22"/>
          <w:bdr w:val="none" w:sz="0" w:space="0" w:color="auto" w:frame="1"/>
          <w:lang w:eastAsia="en-GB"/>
        </w:rPr>
        <w:t>Sub-panels will consider new nominations alongside candidates nominated in 2017, but not appointed at that stage.</w:t>
      </w:r>
    </w:p>
    <w:p w14:paraId="7BAA16C8" w14:textId="4A347636" w:rsidR="006171E3" w:rsidRPr="005031A4" w:rsidRDefault="006171E3" w:rsidP="006171E3">
      <w:pPr>
        <w:rPr>
          <w:rFonts w:ascii="Arial" w:eastAsia="Times New Roman" w:hAnsi="Arial" w:cs="Arial"/>
          <w:sz w:val="22"/>
          <w:szCs w:val="22"/>
          <w:lang w:eastAsia="en-GB"/>
        </w:rPr>
      </w:pPr>
    </w:p>
    <w:tbl>
      <w:tblPr>
        <w:tblStyle w:val="TableGrid"/>
        <w:tblW w:w="0" w:type="auto"/>
        <w:tblLook w:val="04A0" w:firstRow="1" w:lastRow="0" w:firstColumn="1" w:lastColumn="0" w:noHBand="0" w:noVBand="1"/>
      </w:tblPr>
      <w:tblGrid>
        <w:gridCol w:w="1899"/>
        <w:gridCol w:w="7337"/>
      </w:tblGrid>
      <w:tr w:rsidR="006171E3" w:rsidRPr="005031A4" w14:paraId="416D6A77" w14:textId="77777777" w:rsidTr="00B04D59">
        <w:tc>
          <w:tcPr>
            <w:tcW w:w="0" w:type="auto"/>
            <w:tcBorders>
              <w:bottom w:val="nil"/>
            </w:tcBorders>
            <w:hideMark/>
          </w:tcPr>
          <w:p w14:paraId="10FA92D0" w14:textId="77777777" w:rsidR="006171E3" w:rsidRPr="005031A4" w:rsidRDefault="006171E3" w:rsidP="006171E3">
            <w:pPr>
              <w:rPr>
                <w:rFonts w:ascii="Arial" w:eastAsia="Times New Roman" w:hAnsi="Arial" w:cs="Arial"/>
                <w:sz w:val="22"/>
                <w:szCs w:val="22"/>
                <w:lang w:eastAsia="en-GB"/>
              </w:rPr>
            </w:pPr>
          </w:p>
        </w:tc>
        <w:tc>
          <w:tcPr>
            <w:tcW w:w="0" w:type="auto"/>
            <w:tcBorders>
              <w:bottom w:val="nil"/>
            </w:tcBorders>
            <w:hideMark/>
          </w:tcPr>
          <w:p w14:paraId="77DF0270" w14:textId="77777777" w:rsidR="006171E3" w:rsidRPr="005031A4" w:rsidRDefault="006171E3" w:rsidP="006171E3">
            <w:pPr>
              <w:rPr>
                <w:rFonts w:ascii="Arial" w:eastAsia="Times New Roman" w:hAnsi="Arial" w:cs="Arial"/>
                <w:sz w:val="22"/>
                <w:szCs w:val="22"/>
                <w:lang w:eastAsia="en-GB"/>
              </w:rPr>
            </w:pPr>
          </w:p>
        </w:tc>
      </w:tr>
      <w:tr w:rsidR="006171E3" w:rsidRPr="005031A4" w14:paraId="465160CE" w14:textId="77777777" w:rsidTr="00B04D59">
        <w:tc>
          <w:tcPr>
            <w:tcW w:w="0" w:type="auto"/>
            <w:tcBorders>
              <w:top w:val="nil"/>
            </w:tcBorders>
            <w:tcMar>
              <w:top w:w="108" w:type="dxa"/>
              <w:bottom w:w="108" w:type="dxa"/>
            </w:tcMar>
            <w:hideMark/>
          </w:tcPr>
          <w:p w14:paraId="1D9A20BD" w14:textId="77777777" w:rsidR="006171E3" w:rsidRPr="005031A4" w:rsidRDefault="006171E3" w:rsidP="006171E3">
            <w:pPr>
              <w:spacing w:before="100" w:beforeAutospacing="1" w:after="100" w:afterAutospacing="1"/>
              <w:rPr>
                <w:rFonts w:ascii="Arial" w:eastAsia="Times New Roman" w:hAnsi="Arial" w:cs="Arial"/>
                <w:sz w:val="22"/>
                <w:szCs w:val="22"/>
                <w:lang w:eastAsia="en-GB"/>
              </w:rPr>
            </w:pPr>
            <w:r w:rsidRPr="005031A4">
              <w:rPr>
                <w:rFonts w:ascii="Arial" w:eastAsia="Times New Roman" w:hAnsi="Arial" w:cs="Arial"/>
                <w:sz w:val="22"/>
                <w:szCs w:val="22"/>
                <w:lang w:eastAsia="en-GB"/>
              </w:rPr>
              <w:t xml:space="preserve">Sub-panel members (practising researcher) </w:t>
            </w:r>
          </w:p>
        </w:tc>
        <w:tc>
          <w:tcPr>
            <w:tcW w:w="0" w:type="auto"/>
            <w:tcBorders>
              <w:top w:val="nil"/>
            </w:tcBorders>
            <w:tcMar>
              <w:top w:w="108" w:type="dxa"/>
              <w:bottom w:w="108" w:type="dxa"/>
            </w:tcMar>
            <w:hideMark/>
          </w:tcPr>
          <w:p w14:paraId="5B5FF4BF" w14:textId="77777777" w:rsidR="006171E3" w:rsidRPr="005031A4" w:rsidRDefault="006171E3" w:rsidP="006171E3">
            <w:pPr>
              <w:numPr>
                <w:ilvl w:val="0"/>
                <w:numId w:val="1"/>
              </w:numPr>
              <w:spacing w:before="100" w:beforeAutospacing="1" w:after="100" w:afterAutospacing="1"/>
              <w:rPr>
                <w:rFonts w:ascii="Arial" w:eastAsia="Times New Roman" w:hAnsi="Arial" w:cs="Arial"/>
                <w:sz w:val="22"/>
                <w:szCs w:val="22"/>
                <w:lang w:eastAsia="en-GB"/>
              </w:rPr>
            </w:pPr>
            <w:r w:rsidRPr="005031A4">
              <w:rPr>
                <w:rFonts w:ascii="Arial" w:eastAsia="Times New Roman" w:hAnsi="Arial" w:cs="Arial"/>
                <w:sz w:val="22"/>
                <w:szCs w:val="22"/>
                <w:lang w:eastAsia="en-GB"/>
              </w:rPr>
              <w:t xml:space="preserve">Acoustic Composition (encompassing a wide range of genres and styles; fully or partly notated, or non-notated) </w:t>
            </w:r>
          </w:p>
          <w:p w14:paraId="0B3D361B" w14:textId="607AE511" w:rsidR="006171E3" w:rsidRPr="005031A4" w:rsidRDefault="006171E3" w:rsidP="00465A96">
            <w:pPr>
              <w:numPr>
                <w:ilvl w:val="0"/>
                <w:numId w:val="1"/>
              </w:numPr>
              <w:spacing w:before="100" w:beforeAutospacing="1" w:after="100" w:afterAutospacing="1"/>
              <w:rPr>
                <w:rFonts w:ascii="Arial" w:eastAsia="Times New Roman" w:hAnsi="Arial" w:cs="Arial"/>
                <w:sz w:val="22"/>
                <w:szCs w:val="22"/>
                <w:lang w:eastAsia="en-GB"/>
              </w:rPr>
            </w:pPr>
            <w:r w:rsidRPr="005031A4">
              <w:rPr>
                <w:rFonts w:ascii="Arial" w:eastAsia="Times New Roman" w:hAnsi="Arial" w:cs="Arial"/>
                <w:sz w:val="22"/>
                <w:szCs w:val="22"/>
                <w:lang w:eastAsia="en-GB"/>
              </w:rPr>
              <w:t xml:space="preserve">Music Performance (encompassing performance of notated scores across a wide range of historical periods and genres, improvisation-based performance, non-notated performance practices) and Music Performance Studies (encompassing a range of practices and methodologies) </w:t>
            </w:r>
          </w:p>
        </w:tc>
      </w:tr>
      <w:tr w:rsidR="006171E3" w:rsidRPr="005031A4" w14:paraId="227160A4" w14:textId="77777777" w:rsidTr="00B04D59">
        <w:tc>
          <w:tcPr>
            <w:tcW w:w="0" w:type="auto"/>
            <w:tcMar>
              <w:top w:w="108" w:type="dxa"/>
              <w:bottom w:w="108" w:type="dxa"/>
            </w:tcMar>
            <w:hideMark/>
          </w:tcPr>
          <w:p w14:paraId="3AFBA51D" w14:textId="77777777" w:rsidR="006171E3" w:rsidRPr="005031A4" w:rsidRDefault="006171E3" w:rsidP="006171E3">
            <w:pPr>
              <w:spacing w:before="100" w:beforeAutospacing="1" w:after="100" w:afterAutospacing="1"/>
              <w:rPr>
                <w:rFonts w:ascii="Arial" w:eastAsia="Times New Roman" w:hAnsi="Arial" w:cs="Arial"/>
                <w:sz w:val="22"/>
                <w:szCs w:val="22"/>
                <w:lang w:eastAsia="en-GB"/>
              </w:rPr>
            </w:pPr>
            <w:r w:rsidRPr="005031A4">
              <w:rPr>
                <w:rFonts w:ascii="Arial" w:eastAsia="Times New Roman" w:hAnsi="Arial" w:cs="Arial"/>
                <w:sz w:val="22"/>
                <w:szCs w:val="22"/>
                <w:lang w:eastAsia="en-GB"/>
              </w:rPr>
              <w:t xml:space="preserve">Impact assessors </w:t>
            </w:r>
          </w:p>
        </w:tc>
        <w:tc>
          <w:tcPr>
            <w:tcW w:w="0" w:type="auto"/>
            <w:tcMar>
              <w:top w:w="108" w:type="dxa"/>
              <w:bottom w:w="108" w:type="dxa"/>
            </w:tcMar>
            <w:hideMark/>
          </w:tcPr>
          <w:p w14:paraId="62FA210D" w14:textId="77777777" w:rsidR="006171E3" w:rsidRPr="005031A4" w:rsidRDefault="006171E3" w:rsidP="006171E3">
            <w:pPr>
              <w:numPr>
                <w:ilvl w:val="0"/>
                <w:numId w:val="2"/>
              </w:numPr>
              <w:spacing w:before="100" w:beforeAutospacing="1" w:after="100" w:afterAutospacing="1"/>
              <w:rPr>
                <w:rFonts w:ascii="Arial" w:eastAsia="Times New Roman" w:hAnsi="Arial" w:cs="Arial"/>
                <w:sz w:val="22"/>
                <w:szCs w:val="22"/>
                <w:lang w:eastAsia="en-GB"/>
              </w:rPr>
            </w:pPr>
            <w:r w:rsidRPr="005031A4">
              <w:rPr>
                <w:rFonts w:ascii="Arial" w:eastAsia="Times New Roman" w:hAnsi="Arial" w:cs="Arial"/>
                <w:sz w:val="22"/>
                <w:szCs w:val="22"/>
                <w:lang w:eastAsia="en-GB"/>
              </w:rPr>
              <w:t xml:space="preserve">Expertise in cultural programming, broadcasting, and/or audiences, or arts in education across one or more of the subpanel's disciplinary areas </w:t>
            </w:r>
          </w:p>
          <w:p w14:paraId="30D2CF8F" w14:textId="77777777" w:rsidR="006171E3" w:rsidRPr="005031A4" w:rsidRDefault="006171E3" w:rsidP="006171E3">
            <w:pPr>
              <w:numPr>
                <w:ilvl w:val="0"/>
                <w:numId w:val="2"/>
              </w:numPr>
              <w:spacing w:before="100" w:beforeAutospacing="1" w:after="100" w:afterAutospacing="1"/>
              <w:rPr>
                <w:rFonts w:ascii="Arial" w:eastAsia="Times New Roman" w:hAnsi="Arial" w:cs="Arial"/>
                <w:sz w:val="22"/>
                <w:szCs w:val="22"/>
                <w:lang w:eastAsia="en-GB"/>
              </w:rPr>
            </w:pPr>
            <w:r w:rsidRPr="005031A4">
              <w:rPr>
                <w:rFonts w:ascii="Arial" w:eastAsia="Times New Roman" w:hAnsi="Arial" w:cs="Arial"/>
                <w:sz w:val="22"/>
                <w:szCs w:val="22"/>
                <w:lang w:eastAsia="en-GB"/>
              </w:rPr>
              <w:t xml:space="preserve">Expertise in arts and health; complementary expertise in arts and education would be beneficial </w:t>
            </w:r>
          </w:p>
        </w:tc>
      </w:tr>
      <w:tr w:rsidR="006171E3" w:rsidRPr="005031A4" w14:paraId="1CC4D7D1" w14:textId="77777777" w:rsidTr="00B04D59">
        <w:tc>
          <w:tcPr>
            <w:tcW w:w="0" w:type="auto"/>
            <w:tcMar>
              <w:top w:w="108" w:type="dxa"/>
              <w:bottom w:w="108" w:type="dxa"/>
            </w:tcMar>
            <w:hideMark/>
          </w:tcPr>
          <w:p w14:paraId="72953630" w14:textId="77777777" w:rsidR="006171E3" w:rsidRPr="005031A4" w:rsidRDefault="006171E3" w:rsidP="006171E3">
            <w:pPr>
              <w:spacing w:before="100" w:beforeAutospacing="1" w:after="100" w:afterAutospacing="1"/>
              <w:rPr>
                <w:rFonts w:ascii="Arial" w:eastAsia="Times New Roman" w:hAnsi="Arial" w:cs="Arial"/>
                <w:sz w:val="22"/>
                <w:szCs w:val="22"/>
                <w:lang w:eastAsia="en-GB"/>
              </w:rPr>
            </w:pPr>
            <w:r w:rsidRPr="005031A4">
              <w:rPr>
                <w:rFonts w:ascii="Arial" w:eastAsia="Times New Roman" w:hAnsi="Arial" w:cs="Arial"/>
                <w:sz w:val="22"/>
                <w:szCs w:val="22"/>
                <w:lang w:eastAsia="en-GB"/>
              </w:rPr>
              <w:t xml:space="preserve">Specialist advisers </w:t>
            </w:r>
          </w:p>
        </w:tc>
        <w:tc>
          <w:tcPr>
            <w:tcW w:w="0" w:type="auto"/>
            <w:tcMar>
              <w:top w:w="108" w:type="dxa"/>
              <w:bottom w:w="108" w:type="dxa"/>
            </w:tcMar>
            <w:hideMark/>
          </w:tcPr>
          <w:p w14:paraId="614CBBA2" w14:textId="77777777" w:rsidR="006171E3" w:rsidRPr="005031A4" w:rsidRDefault="006171E3" w:rsidP="006171E3">
            <w:pPr>
              <w:numPr>
                <w:ilvl w:val="0"/>
                <w:numId w:val="3"/>
              </w:numPr>
              <w:spacing w:before="100" w:beforeAutospacing="1" w:after="100" w:afterAutospacing="1"/>
              <w:rPr>
                <w:rFonts w:ascii="Arial" w:eastAsia="Times New Roman" w:hAnsi="Arial" w:cs="Arial"/>
                <w:sz w:val="22"/>
                <w:szCs w:val="22"/>
                <w:lang w:eastAsia="en-GB"/>
              </w:rPr>
            </w:pPr>
            <w:r w:rsidRPr="005031A4">
              <w:rPr>
                <w:rFonts w:ascii="Arial" w:eastAsia="Times New Roman" w:hAnsi="Arial" w:cs="Arial"/>
                <w:sz w:val="22"/>
                <w:szCs w:val="22"/>
                <w:lang w:eastAsia="en-GB"/>
              </w:rPr>
              <w:t xml:space="preserve">Musical sources written in medieval Latin and medieval French </w:t>
            </w:r>
          </w:p>
          <w:p w14:paraId="57C71AC7" w14:textId="77777777" w:rsidR="006171E3" w:rsidRPr="005031A4" w:rsidRDefault="006171E3" w:rsidP="006171E3">
            <w:pPr>
              <w:numPr>
                <w:ilvl w:val="0"/>
                <w:numId w:val="3"/>
              </w:numPr>
              <w:spacing w:before="100" w:beforeAutospacing="1" w:after="100" w:afterAutospacing="1"/>
              <w:rPr>
                <w:rFonts w:ascii="Arial" w:eastAsia="Times New Roman" w:hAnsi="Arial" w:cs="Arial"/>
                <w:sz w:val="22"/>
                <w:szCs w:val="22"/>
                <w:lang w:eastAsia="en-GB"/>
              </w:rPr>
            </w:pPr>
            <w:r w:rsidRPr="005031A4">
              <w:rPr>
                <w:rFonts w:ascii="Arial" w:eastAsia="Times New Roman" w:hAnsi="Arial" w:cs="Arial"/>
                <w:sz w:val="22"/>
                <w:szCs w:val="22"/>
                <w:lang w:eastAsia="en-GB"/>
              </w:rPr>
              <w:t xml:space="preserve">Musical sources written in early forms of music notation (pre-1400) </w:t>
            </w:r>
          </w:p>
          <w:p w14:paraId="0C5B37D6" w14:textId="77777777" w:rsidR="006171E3" w:rsidRPr="005031A4" w:rsidRDefault="006171E3" w:rsidP="006171E3">
            <w:pPr>
              <w:numPr>
                <w:ilvl w:val="0"/>
                <w:numId w:val="3"/>
              </w:numPr>
              <w:spacing w:before="100" w:beforeAutospacing="1" w:after="100" w:afterAutospacing="1"/>
              <w:rPr>
                <w:rFonts w:ascii="Arial" w:eastAsia="Times New Roman" w:hAnsi="Arial" w:cs="Arial"/>
                <w:sz w:val="22"/>
                <w:szCs w:val="22"/>
                <w:lang w:eastAsia="en-GB"/>
              </w:rPr>
            </w:pPr>
            <w:r w:rsidRPr="005031A4">
              <w:rPr>
                <w:rFonts w:ascii="Arial" w:eastAsia="Times New Roman" w:hAnsi="Arial" w:cs="Arial"/>
                <w:sz w:val="22"/>
                <w:szCs w:val="22"/>
                <w:lang w:eastAsia="en-GB"/>
              </w:rPr>
              <w:t xml:space="preserve">Compositional and music-analytical software written with specialist code </w:t>
            </w:r>
          </w:p>
          <w:p w14:paraId="34543011" w14:textId="62520A68" w:rsidR="006171E3" w:rsidRPr="005031A4" w:rsidRDefault="006171E3" w:rsidP="006171E3">
            <w:pPr>
              <w:numPr>
                <w:ilvl w:val="0"/>
                <w:numId w:val="3"/>
              </w:numPr>
              <w:spacing w:before="100" w:beforeAutospacing="1" w:after="100" w:afterAutospacing="1"/>
              <w:rPr>
                <w:rFonts w:ascii="Arial" w:eastAsia="Times New Roman" w:hAnsi="Arial" w:cs="Arial"/>
                <w:sz w:val="22"/>
                <w:szCs w:val="22"/>
                <w:lang w:eastAsia="en-GB"/>
              </w:rPr>
            </w:pPr>
            <w:r w:rsidRPr="005031A4">
              <w:rPr>
                <w:rFonts w:ascii="Arial" w:eastAsia="Times New Roman" w:hAnsi="Arial" w:cs="Arial"/>
                <w:sz w:val="22"/>
                <w:szCs w:val="22"/>
                <w:lang w:eastAsia="en-GB"/>
              </w:rPr>
              <w:t xml:space="preserve">Competence with programming languages used for computational modelling for music cognition </w:t>
            </w:r>
          </w:p>
        </w:tc>
      </w:tr>
    </w:tbl>
    <w:p w14:paraId="46982605" w14:textId="3C139BB9" w:rsidR="006171E3" w:rsidRPr="005031A4" w:rsidRDefault="006171E3" w:rsidP="006171E3">
      <w:pPr>
        <w:spacing w:before="100" w:beforeAutospacing="1" w:after="100" w:afterAutospacing="1"/>
        <w:rPr>
          <w:rFonts w:ascii="Arial" w:eastAsia="Times New Roman" w:hAnsi="Arial" w:cs="Arial"/>
          <w:sz w:val="22"/>
          <w:szCs w:val="22"/>
          <w:lang w:eastAsia="en-GB"/>
        </w:rPr>
      </w:pPr>
      <w:r w:rsidRPr="005031A4">
        <w:rPr>
          <w:rFonts w:ascii="Arial" w:eastAsia="Times New Roman" w:hAnsi="Arial" w:cs="Arial"/>
          <w:sz w:val="22"/>
          <w:szCs w:val="22"/>
          <w:lang w:eastAsia="en-GB"/>
        </w:rPr>
        <w:t xml:space="preserve">The sub-panel particularly welcomes nominations of candidates from the following under-represented groups: women; minority genders; people from BME backgrounds; institutions/organisations in Wales or Northern Ireland; post-1992 HE institutions. </w:t>
      </w:r>
    </w:p>
    <w:p w14:paraId="5749CC3E" w14:textId="635CDAD4" w:rsidR="005031A4" w:rsidRPr="005031A4" w:rsidRDefault="005031A4" w:rsidP="005031A4">
      <w:pPr>
        <w:pStyle w:val="Default"/>
        <w:rPr>
          <w:rFonts w:ascii="Arial" w:eastAsia="Times New Roman" w:hAnsi="Arial" w:cs="Arial"/>
          <w:bCs/>
          <w:color w:val="auto"/>
          <w:sz w:val="22"/>
          <w:szCs w:val="22"/>
        </w:rPr>
      </w:pPr>
      <w:r w:rsidRPr="005031A4">
        <w:rPr>
          <w:rFonts w:ascii="Arial" w:eastAsia="Times New Roman" w:hAnsi="Arial" w:cs="Arial"/>
          <w:bCs/>
          <w:color w:val="auto"/>
          <w:sz w:val="22"/>
          <w:szCs w:val="22"/>
        </w:rPr>
        <w:t xml:space="preserve">In seeking to broaden representation on the REF sub-panel, the RMA would like to encourage you to disseminate this call for applications as widely as possible, and would stress that we welcome applications from a range of career levels as well as types of institution.  </w:t>
      </w:r>
    </w:p>
    <w:p w14:paraId="7C43DE30" w14:textId="77777777" w:rsidR="005031A4" w:rsidRPr="005031A4" w:rsidRDefault="005031A4" w:rsidP="005031A4">
      <w:pPr>
        <w:pStyle w:val="Default"/>
        <w:rPr>
          <w:rFonts w:ascii="Arial" w:eastAsia="Times New Roman" w:hAnsi="Arial" w:cs="Arial"/>
          <w:bCs/>
          <w:color w:val="auto"/>
          <w:sz w:val="22"/>
          <w:szCs w:val="22"/>
        </w:rPr>
      </w:pPr>
    </w:p>
    <w:p w14:paraId="762F52C3" w14:textId="181185C7" w:rsidR="00AA7FF8" w:rsidRPr="005031A4" w:rsidRDefault="00A51AD8" w:rsidP="005031A4">
      <w:pPr>
        <w:rPr>
          <w:rFonts w:ascii="Arial" w:eastAsia="Times New Roman" w:hAnsi="Arial" w:cs="Arial"/>
          <w:bCs/>
          <w:color w:val="333333"/>
          <w:sz w:val="22"/>
          <w:szCs w:val="22"/>
        </w:rPr>
      </w:pPr>
      <w:r w:rsidRPr="005031A4">
        <w:rPr>
          <w:rFonts w:ascii="Arial" w:eastAsia="Times New Roman" w:hAnsi="Arial" w:cs="Arial"/>
          <w:bCs/>
          <w:color w:val="333333"/>
          <w:sz w:val="22"/>
          <w:szCs w:val="22"/>
        </w:rPr>
        <w:t>We would like to invite applications for nomination</w:t>
      </w:r>
      <w:r w:rsidR="00AA7FF8" w:rsidRPr="005031A4">
        <w:rPr>
          <w:rFonts w:ascii="Arial" w:eastAsia="Times New Roman" w:hAnsi="Arial" w:cs="Arial"/>
          <w:bCs/>
          <w:color w:val="333333"/>
          <w:sz w:val="22"/>
          <w:szCs w:val="22"/>
        </w:rPr>
        <w:t>,</w:t>
      </w:r>
      <w:r w:rsidRPr="005031A4">
        <w:rPr>
          <w:rFonts w:ascii="Arial" w:eastAsia="Times New Roman" w:hAnsi="Arial" w:cs="Arial"/>
          <w:bCs/>
          <w:color w:val="333333"/>
          <w:sz w:val="22"/>
          <w:szCs w:val="22"/>
        </w:rPr>
        <w:t xml:space="preserve"> from across the entire music research community, to be sent no later than </w:t>
      </w:r>
      <w:r w:rsidRPr="005031A4">
        <w:rPr>
          <w:rFonts w:ascii="Arial" w:eastAsia="Times New Roman" w:hAnsi="Arial" w:cs="Arial"/>
          <w:b/>
          <w:bCs/>
          <w:i/>
          <w:color w:val="333333"/>
          <w:sz w:val="22"/>
          <w:szCs w:val="22"/>
        </w:rPr>
        <w:t>no later than</w:t>
      </w:r>
      <w:r w:rsidRPr="005031A4">
        <w:rPr>
          <w:rFonts w:ascii="Arial" w:eastAsia="Times New Roman" w:hAnsi="Arial" w:cs="Arial"/>
          <w:b/>
          <w:bCs/>
          <w:color w:val="333333"/>
          <w:sz w:val="22"/>
          <w:szCs w:val="22"/>
        </w:rPr>
        <w:t xml:space="preserve"> </w:t>
      </w:r>
      <w:r w:rsidRPr="005031A4">
        <w:rPr>
          <w:rFonts w:ascii="Arial" w:eastAsia="Times New Roman" w:hAnsi="Arial" w:cs="Arial"/>
          <w:b/>
          <w:bCs/>
          <w:i/>
          <w:color w:val="333333"/>
          <w:sz w:val="22"/>
          <w:szCs w:val="22"/>
        </w:rPr>
        <w:t>Monday 16 March 2020</w:t>
      </w:r>
      <w:r w:rsidRPr="005031A4">
        <w:rPr>
          <w:rFonts w:ascii="Arial" w:eastAsia="Times New Roman" w:hAnsi="Arial" w:cs="Arial"/>
          <w:i/>
          <w:color w:val="333333"/>
          <w:sz w:val="22"/>
          <w:szCs w:val="22"/>
        </w:rPr>
        <w:t xml:space="preserve"> </w:t>
      </w:r>
      <w:r w:rsidRPr="005031A4">
        <w:rPr>
          <w:rFonts w:ascii="Arial" w:eastAsia="Times New Roman" w:hAnsi="Arial" w:cs="Arial"/>
          <w:color w:val="333333"/>
          <w:sz w:val="22"/>
          <w:szCs w:val="22"/>
        </w:rPr>
        <w:t xml:space="preserve">to Barbara Kelly: </w:t>
      </w:r>
      <w:hyperlink r:id="rId6" w:history="1">
        <w:r w:rsidRPr="005031A4">
          <w:rPr>
            <w:rStyle w:val="Hyperlink"/>
            <w:rFonts w:ascii="Arial" w:eastAsia="Times New Roman" w:hAnsi="Arial" w:cs="Arial"/>
            <w:sz w:val="22"/>
            <w:szCs w:val="22"/>
          </w:rPr>
          <w:t>Barbara.Kelly@rncm.ac.uk</w:t>
        </w:r>
      </w:hyperlink>
      <w:r w:rsidRPr="005031A4">
        <w:rPr>
          <w:rFonts w:ascii="Arial" w:eastAsia="Times New Roman" w:hAnsi="Arial" w:cs="Arial"/>
          <w:color w:val="333333"/>
          <w:sz w:val="22"/>
          <w:szCs w:val="22"/>
        </w:rPr>
        <w:t>.</w:t>
      </w:r>
      <w:r w:rsidRPr="005031A4">
        <w:rPr>
          <w:rFonts w:ascii="Arial" w:eastAsia="Times New Roman" w:hAnsi="Arial" w:cs="Arial"/>
          <w:b/>
          <w:bCs/>
          <w:color w:val="333333"/>
          <w:sz w:val="22"/>
          <w:szCs w:val="22"/>
        </w:rPr>
        <w:t xml:space="preserve"> </w:t>
      </w:r>
      <w:bookmarkStart w:id="0" w:name="_Hlk496524010"/>
      <w:r w:rsidRPr="005031A4">
        <w:rPr>
          <w:rFonts w:ascii="Arial" w:eastAsia="Times New Roman" w:hAnsi="Arial" w:cs="Arial"/>
          <w:bCs/>
          <w:color w:val="333333"/>
          <w:sz w:val="22"/>
          <w:szCs w:val="22"/>
        </w:rPr>
        <w:t>Applicants do not need to be RMA members, nor in full-time academic employment.</w:t>
      </w:r>
      <w:bookmarkEnd w:id="0"/>
      <w:r w:rsidRPr="005031A4">
        <w:rPr>
          <w:rFonts w:ascii="Arial" w:eastAsia="Times New Roman" w:hAnsi="Arial" w:cs="Arial"/>
          <w:bCs/>
          <w:color w:val="333333"/>
          <w:sz w:val="22"/>
          <w:szCs w:val="22"/>
        </w:rPr>
        <w:t xml:space="preserve">  </w:t>
      </w:r>
      <w:r w:rsidR="00465A96" w:rsidRPr="005031A4">
        <w:rPr>
          <w:rFonts w:ascii="Arial" w:eastAsia="Times New Roman" w:hAnsi="Arial" w:cs="Arial"/>
          <w:color w:val="333333"/>
          <w:sz w:val="22"/>
          <w:szCs w:val="22"/>
        </w:rPr>
        <w:t>Applicants should submit this form as a Word document</w:t>
      </w:r>
      <w:r w:rsidR="00AA7FF8" w:rsidRPr="005031A4">
        <w:rPr>
          <w:rFonts w:ascii="Arial" w:eastAsia="Times New Roman" w:hAnsi="Arial" w:cs="Arial"/>
          <w:color w:val="333333"/>
          <w:sz w:val="22"/>
          <w:szCs w:val="22"/>
        </w:rPr>
        <w:t xml:space="preserve">. </w:t>
      </w:r>
      <w:bookmarkStart w:id="1" w:name="_Hlk496523715"/>
      <w:r w:rsidR="00AA7FF8" w:rsidRPr="005031A4">
        <w:rPr>
          <w:rFonts w:ascii="Arial" w:eastAsia="Times New Roman" w:hAnsi="Arial" w:cs="Arial"/>
          <w:bCs/>
          <w:color w:val="333333"/>
          <w:sz w:val="22"/>
          <w:szCs w:val="22"/>
        </w:rPr>
        <w:t xml:space="preserve">A sub-group of members of the current RMA Council, chosen with appropriate consideration of diversity issues, will decide in strict confidence on the applicants to be put forward as RMA nominees, by the REF deadline of </w:t>
      </w:r>
      <w:bookmarkEnd w:id="1"/>
      <w:r w:rsidR="00AA7FF8" w:rsidRPr="005031A4">
        <w:rPr>
          <w:rFonts w:ascii="Arial" w:eastAsia="Times New Roman" w:hAnsi="Arial" w:cs="Arial"/>
          <w:bCs/>
          <w:color w:val="333333"/>
          <w:sz w:val="22"/>
          <w:szCs w:val="22"/>
        </w:rPr>
        <w:t>noon on 3 April 2020.</w:t>
      </w:r>
    </w:p>
    <w:p w14:paraId="1781CB4E" w14:textId="29DF469E" w:rsidR="00C673B5" w:rsidRPr="005031A4" w:rsidRDefault="00C673B5" w:rsidP="00C673B5">
      <w:pPr>
        <w:rPr>
          <w:rFonts w:ascii="Arial" w:eastAsia="Times New Roman" w:hAnsi="Arial" w:cs="Arial"/>
          <w:color w:val="333333"/>
          <w:sz w:val="22"/>
          <w:szCs w:val="22"/>
        </w:rPr>
      </w:pPr>
      <w:r w:rsidRPr="005031A4">
        <w:rPr>
          <w:rFonts w:ascii="Arial" w:eastAsia="Times New Roman" w:hAnsi="Arial" w:cs="Arial"/>
          <w:b/>
          <w:bCs/>
          <w:color w:val="333333"/>
          <w:sz w:val="22"/>
          <w:szCs w:val="22"/>
        </w:rPr>
        <w:lastRenderedPageBreak/>
        <w:t xml:space="preserve">Nominee information </w:t>
      </w:r>
    </w:p>
    <w:p w14:paraId="69613504" w14:textId="22E8E44C" w:rsidR="00C673B5" w:rsidRPr="00B04D59" w:rsidRDefault="00B04D59" w:rsidP="00C673B5">
      <w:pPr>
        <w:pStyle w:val="Heading3"/>
        <w:spacing w:before="300" w:after="120"/>
        <w:rPr>
          <w:rFonts w:ascii="Arial" w:eastAsia="Times New Roman" w:hAnsi="Arial" w:cs="Arial"/>
          <w:color w:val="333333"/>
          <w:sz w:val="22"/>
          <w:szCs w:val="22"/>
          <w:u w:val="single"/>
        </w:rPr>
      </w:pPr>
      <w:r w:rsidRPr="00B04D59">
        <w:rPr>
          <w:rFonts w:ascii="Arial" w:eastAsia="Times New Roman" w:hAnsi="Arial" w:cs="Arial"/>
          <w:color w:val="333333"/>
          <w:sz w:val="22"/>
          <w:szCs w:val="22"/>
          <w:u w:val="single"/>
        </w:rPr>
        <w:t xml:space="preserve">Personal </w:t>
      </w:r>
      <w:r w:rsidR="00C673B5" w:rsidRPr="00B04D59">
        <w:rPr>
          <w:rFonts w:ascii="Arial" w:eastAsia="Times New Roman" w:hAnsi="Arial" w:cs="Arial"/>
          <w:color w:val="333333"/>
          <w:sz w:val="22"/>
          <w:szCs w:val="22"/>
          <w:u w:val="single"/>
        </w:rPr>
        <w:t xml:space="preserve">Details </w:t>
      </w:r>
    </w:p>
    <w:tbl>
      <w:tblPr>
        <w:tblW w:w="0" w:type="auto"/>
        <w:tblCellMar>
          <w:top w:w="45" w:type="dxa"/>
          <w:left w:w="45" w:type="dxa"/>
          <w:bottom w:w="45" w:type="dxa"/>
          <w:right w:w="45" w:type="dxa"/>
        </w:tblCellMar>
        <w:tblLook w:val="04A0" w:firstRow="1" w:lastRow="0" w:firstColumn="1" w:lastColumn="0" w:noHBand="0" w:noVBand="1"/>
      </w:tblPr>
      <w:tblGrid>
        <w:gridCol w:w="2532"/>
        <w:gridCol w:w="4516"/>
      </w:tblGrid>
      <w:tr w:rsidR="00C673B5" w:rsidRPr="005031A4" w14:paraId="744E51B3" w14:textId="77777777" w:rsidTr="005126F7">
        <w:tc>
          <w:tcPr>
            <w:tcW w:w="0" w:type="auto"/>
            <w:tcMar>
              <w:top w:w="0" w:type="dxa"/>
              <w:left w:w="0" w:type="dxa"/>
              <w:bottom w:w="0" w:type="dxa"/>
              <w:right w:w="0" w:type="dxa"/>
            </w:tcMar>
            <w:vAlign w:val="center"/>
            <w:hideMark/>
          </w:tcPr>
          <w:p w14:paraId="513BD7CF" w14:textId="77777777" w:rsidR="00C673B5" w:rsidRPr="005031A4" w:rsidRDefault="00C673B5" w:rsidP="005126F7">
            <w:pPr>
              <w:rPr>
                <w:rFonts w:ascii="Arial" w:eastAsia="Times New Roman" w:hAnsi="Arial" w:cs="Arial"/>
                <w:color w:val="333333"/>
                <w:sz w:val="22"/>
                <w:szCs w:val="22"/>
              </w:rPr>
            </w:pPr>
            <w:r w:rsidRPr="005031A4">
              <w:rPr>
                <w:rFonts w:ascii="Arial" w:eastAsia="Times New Roman" w:hAnsi="Arial" w:cs="Arial"/>
                <w:color w:val="333333"/>
                <w:sz w:val="22"/>
                <w:szCs w:val="22"/>
              </w:rPr>
              <w:t xml:space="preserve">Title*   </w:t>
            </w:r>
          </w:p>
        </w:tc>
        <w:tc>
          <w:tcPr>
            <w:tcW w:w="0" w:type="auto"/>
            <w:tcMar>
              <w:top w:w="0" w:type="dxa"/>
              <w:left w:w="0" w:type="dxa"/>
              <w:bottom w:w="75" w:type="dxa"/>
              <w:right w:w="0" w:type="dxa"/>
            </w:tcMar>
            <w:vAlign w:val="center"/>
            <w:hideMark/>
          </w:tcPr>
          <w:tbl>
            <w:tblPr>
              <w:tblW w:w="4500" w:type="dxa"/>
              <w:tblBorders>
                <w:top w:val="single" w:sz="6" w:space="0" w:color="97C9EB"/>
                <w:left w:val="single" w:sz="6" w:space="0" w:color="97C9EB"/>
                <w:bottom w:val="single" w:sz="6" w:space="0" w:color="97C9EB"/>
                <w:right w:val="single" w:sz="6" w:space="0" w:color="97C9EB"/>
              </w:tblBorders>
              <w:shd w:val="clear" w:color="auto" w:fill="FFFFFF"/>
              <w:tblLook w:val="04A0" w:firstRow="1" w:lastRow="0" w:firstColumn="1" w:lastColumn="0" w:noHBand="0" w:noVBand="1"/>
            </w:tblPr>
            <w:tblGrid>
              <w:gridCol w:w="4500"/>
            </w:tblGrid>
            <w:tr w:rsidR="00C673B5" w:rsidRPr="005031A4" w14:paraId="5B258AEF" w14:textId="77777777" w:rsidTr="005126F7">
              <w:tc>
                <w:tcPr>
                  <w:tcW w:w="0" w:type="auto"/>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hideMark/>
                </w:tcPr>
                <w:p w14:paraId="7FD2F59D" w14:textId="77777777" w:rsidR="00C673B5" w:rsidRPr="005031A4" w:rsidRDefault="00C673B5" w:rsidP="005126F7">
                  <w:pPr>
                    <w:rPr>
                      <w:rFonts w:ascii="Arial" w:eastAsia="Times New Roman" w:hAnsi="Arial" w:cs="Arial"/>
                      <w:color w:val="333333"/>
                      <w:sz w:val="22"/>
                      <w:szCs w:val="22"/>
                    </w:rPr>
                  </w:pPr>
                  <w:r w:rsidRPr="005031A4">
                    <w:rPr>
                      <w:rFonts w:ascii="Arial" w:eastAsia="Times New Roman" w:hAnsi="Arial" w:cs="Arial"/>
                      <w:color w:val="333333"/>
                      <w:sz w:val="22"/>
                      <w:szCs w:val="22"/>
                    </w:rPr>
                    <w:t> </w:t>
                  </w:r>
                </w:p>
              </w:tc>
            </w:tr>
          </w:tbl>
          <w:p w14:paraId="4A4FD940" w14:textId="77777777" w:rsidR="00C673B5" w:rsidRPr="005031A4" w:rsidRDefault="00C673B5" w:rsidP="005126F7">
            <w:pPr>
              <w:rPr>
                <w:rFonts w:ascii="Arial" w:eastAsia="Times New Roman" w:hAnsi="Arial" w:cs="Arial"/>
                <w:color w:val="333333"/>
                <w:sz w:val="22"/>
                <w:szCs w:val="22"/>
              </w:rPr>
            </w:pPr>
          </w:p>
        </w:tc>
      </w:tr>
      <w:tr w:rsidR="00C673B5" w:rsidRPr="005031A4" w14:paraId="476DD8C3" w14:textId="77777777" w:rsidTr="005126F7">
        <w:tc>
          <w:tcPr>
            <w:tcW w:w="0" w:type="auto"/>
            <w:tcMar>
              <w:top w:w="0" w:type="dxa"/>
              <w:left w:w="0" w:type="dxa"/>
              <w:bottom w:w="0" w:type="dxa"/>
              <w:right w:w="0" w:type="dxa"/>
            </w:tcMar>
            <w:vAlign w:val="center"/>
            <w:hideMark/>
          </w:tcPr>
          <w:p w14:paraId="7BA13DFA" w14:textId="77777777" w:rsidR="00C673B5" w:rsidRPr="005031A4" w:rsidRDefault="00C673B5" w:rsidP="005126F7">
            <w:pPr>
              <w:rPr>
                <w:rFonts w:ascii="Arial" w:eastAsia="Times New Roman" w:hAnsi="Arial" w:cs="Arial"/>
                <w:color w:val="333333"/>
                <w:sz w:val="22"/>
                <w:szCs w:val="22"/>
              </w:rPr>
            </w:pPr>
            <w:r w:rsidRPr="005031A4">
              <w:rPr>
                <w:rFonts w:ascii="Arial" w:eastAsia="Times New Roman" w:hAnsi="Arial" w:cs="Arial"/>
                <w:color w:val="333333"/>
                <w:sz w:val="22"/>
                <w:szCs w:val="22"/>
              </w:rPr>
              <w:t xml:space="preserve">Given name*   </w:t>
            </w:r>
          </w:p>
        </w:tc>
        <w:tc>
          <w:tcPr>
            <w:tcW w:w="0" w:type="auto"/>
            <w:tcMar>
              <w:top w:w="0" w:type="dxa"/>
              <w:left w:w="0" w:type="dxa"/>
              <w:bottom w:w="75" w:type="dxa"/>
              <w:right w:w="0" w:type="dxa"/>
            </w:tcMar>
            <w:vAlign w:val="center"/>
            <w:hideMark/>
          </w:tcPr>
          <w:tbl>
            <w:tblPr>
              <w:tblW w:w="4500" w:type="dxa"/>
              <w:tblBorders>
                <w:top w:val="single" w:sz="6" w:space="0" w:color="97C9EB"/>
                <w:left w:val="single" w:sz="6" w:space="0" w:color="97C9EB"/>
                <w:bottom w:val="single" w:sz="6" w:space="0" w:color="97C9EB"/>
                <w:right w:val="single" w:sz="6" w:space="0" w:color="97C9EB"/>
              </w:tblBorders>
              <w:shd w:val="clear" w:color="auto" w:fill="FFFFFF"/>
              <w:tblLook w:val="04A0" w:firstRow="1" w:lastRow="0" w:firstColumn="1" w:lastColumn="0" w:noHBand="0" w:noVBand="1"/>
            </w:tblPr>
            <w:tblGrid>
              <w:gridCol w:w="4500"/>
            </w:tblGrid>
            <w:tr w:rsidR="00C673B5" w:rsidRPr="005031A4" w14:paraId="1AA3016D" w14:textId="77777777" w:rsidTr="005126F7">
              <w:tc>
                <w:tcPr>
                  <w:tcW w:w="0" w:type="auto"/>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hideMark/>
                </w:tcPr>
                <w:p w14:paraId="73D3AD0F" w14:textId="77777777" w:rsidR="00C673B5" w:rsidRPr="005031A4" w:rsidRDefault="00C673B5" w:rsidP="005126F7">
                  <w:pPr>
                    <w:rPr>
                      <w:rFonts w:ascii="Arial" w:eastAsia="Times New Roman" w:hAnsi="Arial" w:cs="Arial"/>
                      <w:color w:val="333333"/>
                      <w:sz w:val="22"/>
                      <w:szCs w:val="22"/>
                    </w:rPr>
                  </w:pPr>
                  <w:r w:rsidRPr="005031A4">
                    <w:rPr>
                      <w:rFonts w:ascii="Arial" w:eastAsia="Times New Roman" w:hAnsi="Arial" w:cs="Arial"/>
                      <w:color w:val="333333"/>
                      <w:sz w:val="22"/>
                      <w:szCs w:val="22"/>
                    </w:rPr>
                    <w:t> </w:t>
                  </w:r>
                </w:p>
              </w:tc>
            </w:tr>
          </w:tbl>
          <w:p w14:paraId="7A7A7881" w14:textId="77777777" w:rsidR="00C673B5" w:rsidRPr="005031A4" w:rsidRDefault="00C673B5" w:rsidP="005126F7">
            <w:pPr>
              <w:rPr>
                <w:rFonts w:ascii="Arial" w:eastAsia="Times New Roman" w:hAnsi="Arial" w:cs="Arial"/>
                <w:color w:val="333333"/>
                <w:sz w:val="22"/>
                <w:szCs w:val="22"/>
              </w:rPr>
            </w:pPr>
          </w:p>
        </w:tc>
      </w:tr>
      <w:tr w:rsidR="00C673B5" w:rsidRPr="005031A4" w14:paraId="0686161A" w14:textId="77777777" w:rsidTr="005126F7">
        <w:tc>
          <w:tcPr>
            <w:tcW w:w="0" w:type="auto"/>
            <w:tcMar>
              <w:top w:w="0" w:type="dxa"/>
              <w:left w:w="0" w:type="dxa"/>
              <w:bottom w:w="0" w:type="dxa"/>
              <w:right w:w="0" w:type="dxa"/>
            </w:tcMar>
            <w:vAlign w:val="center"/>
            <w:hideMark/>
          </w:tcPr>
          <w:p w14:paraId="5C2179E5" w14:textId="77777777" w:rsidR="00C673B5" w:rsidRPr="005031A4" w:rsidRDefault="00C673B5" w:rsidP="005126F7">
            <w:pPr>
              <w:rPr>
                <w:rFonts w:ascii="Arial" w:eastAsia="Times New Roman" w:hAnsi="Arial" w:cs="Arial"/>
                <w:color w:val="333333"/>
                <w:sz w:val="22"/>
                <w:szCs w:val="22"/>
              </w:rPr>
            </w:pPr>
            <w:r w:rsidRPr="005031A4">
              <w:rPr>
                <w:rFonts w:ascii="Arial" w:eastAsia="Times New Roman" w:hAnsi="Arial" w:cs="Arial"/>
                <w:color w:val="333333"/>
                <w:sz w:val="22"/>
                <w:szCs w:val="22"/>
              </w:rPr>
              <w:t xml:space="preserve">Family name*   </w:t>
            </w:r>
          </w:p>
        </w:tc>
        <w:tc>
          <w:tcPr>
            <w:tcW w:w="0" w:type="auto"/>
            <w:tcMar>
              <w:top w:w="0" w:type="dxa"/>
              <w:left w:w="0" w:type="dxa"/>
              <w:bottom w:w="75" w:type="dxa"/>
              <w:right w:w="0" w:type="dxa"/>
            </w:tcMar>
            <w:vAlign w:val="center"/>
            <w:hideMark/>
          </w:tcPr>
          <w:tbl>
            <w:tblPr>
              <w:tblW w:w="4500" w:type="dxa"/>
              <w:tblBorders>
                <w:top w:val="single" w:sz="6" w:space="0" w:color="97C9EB"/>
                <w:left w:val="single" w:sz="6" w:space="0" w:color="97C9EB"/>
                <w:bottom w:val="single" w:sz="6" w:space="0" w:color="97C9EB"/>
                <w:right w:val="single" w:sz="6" w:space="0" w:color="97C9EB"/>
              </w:tblBorders>
              <w:shd w:val="clear" w:color="auto" w:fill="FFFFFF"/>
              <w:tblLook w:val="04A0" w:firstRow="1" w:lastRow="0" w:firstColumn="1" w:lastColumn="0" w:noHBand="0" w:noVBand="1"/>
            </w:tblPr>
            <w:tblGrid>
              <w:gridCol w:w="4500"/>
            </w:tblGrid>
            <w:tr w:rsidR="00C673B5" w:rsidRPr="005031A4" w14:paraId="4FC23DFB" w14:textId="77777777" w:rsidTr="005126F7">
              <w:tc>
                <w:tcPr>
                  <w:tcW w:w="0" w:type="auto"/>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hideMark/>
                </w:tcPr>
                <w:p w14:paraId="0B4E23DB" w14:textId="77777777" w:rsidR="00C673B5" w:rsidRPr="005031A4" w:rsidRDefault="00C673B5" w:rsidP="005126F7">
                  <w:pPr>
                    <w:rPr>
                      <w:rFonts w:ascii="Arial" w:eastAsia="Times New Roman" w:hAnsi="Arial" w:cs="Arial"/>
                      <w:color w:val="333333"/>
                      <w:sz w:val="22"/>
                      <w:szCs w:val="22"/>
                    </w:rPr>
                  </w:pPr>
                  <w:r w:rsidRPr="005031A4">
                    <w:rPr>
                      <w:rFonts w:ascii="Arial" w:eastAsia="Times New Roman" w:hAnsi="Arial" w:cs="Arial"/>
                      <w:color w:val="333333"/>
                      <w:sz w:val="22"/>
                      <w:szCs w:val="22"/>
                    </w:rPr>
                    <w:t> </w:t>
                  </w:r>
                </w:p>
              </w:tc>
            </w:tr>
          </w:tbl>
          <w:p w14:paraId="69D0B394" w14:textId="77777777" w:rsidR="00C673B5" w:rsidRPr="005031A4" w:rsidRDefault="00C673B5" w:rsidP="005126F7">
            <w:pPr>
              <w:rPr>
                <w:rFonts w:ascii="Arial" w:eastAsia="Times New Roman" w:hAnsi="Arial" w:cs="Arial"/>
                <w:color w:val="333333"/>
                <w:sz w:val="22"/>
                <w:szCs w:val="22"/>
              </w:rPr>
            </w:pPr>
          </w:p>
        </w:tc>
      </w:tr>
      <w:tr w:rsidR="00C673B5" w:rsidRPr="005031A4" w14:paraId="6A7D7124" w14:textId="77777777" w:rsidTr="005126F7">
        <w:tc>
          <w:tcPr>
            <w:tcW w:w="0" w:type="auto"/>
            <w:tcMar>
              <w:top w:w="0" w:type="dxa"/>
              <w:left w:w="0" w:type="dxa"/>
              <w:bottom w:w="0" w:type="dxa"/>
              <w:right w:w="0" w:type="dxa"/>
            </w:tcMar>
            <w:vAlign w:val="center"/>
            <w:hideMark/>
          </w:tcPr>
          <w:p w14:paraId="610A950C" w14:textId="77777777" w:rsidR="00C673B5" w:rsidRPr="005031A4" w:rsidRDefault="00C673B5" w:rsidP="005126F7">
            <w:pPr>
              <w:rPr>
                <w:rFonts w:ascii="Arial" w:eastAsia="Times New Roman" w:hAnsi="Arial" w:cs="Arial"/>
                <w:color w:val="333333"/>
                <w:sz w:val="22"/>
                <w:szCs w:val="22"/>
              </w:rPr>
            </w:pPr>
            <w:r w:rsidRPr="005031A4">
              <w:rPr>
                <w:rFonts w:ascii="Arial" w:eastAsia="Times New Roman" w:hAnsi="Arial" w:cs="Arial"/>
                <w:color w:val="333333"/>
                <w:sz w:val="22"/>
                <w:szCs w:val="22"/>
              </w:rPr>
              <w:t xml:space="preserve">Institution / organisation*   </w:t>
            </w:r>
          </w:p>
        </w:tc>
        <w:tc>
          <w:tcPr>
            <w:tcW w:w="0" w:type="auto"/>
            <w:tcMar>
              <w:top w:w="0" w:type="dxa"/>
              <w:left w:w="0" w:type="dxa"/>
              <w:bottom w:w="75" w:type="dxa"/>
              <w:right w:w="0" w:type="dxa"/>
            </w:tcMar>
            <w:vAlign w:val="center"/>
            <w:hideMark/>
          </w:tcPr>
          <w:tbl>
            <w:tblPr>
              <w:tblW w:w="4500" w:type="dxa"/>
              <w:tblBorders>
                <w:top w:val="single" w:sz="6" w:space="0" w:color="97C9EB"/>
                <w:left w:val="single" w:sz="6" w:space="0" w:color="97C9EB"/>
                <w:bottom w:val="single" w:sz="6" w:space="0" w:color="97C9EB"/>
                <w:right w:val="single" w:sz="6" w:space="0" w:color="97C9EB"/>
              </w:tblBorders>
              <w:shd w:val="clear" w:color="auto" w:fill="FFFFFF"/>
              <w:tblLook w:val="04A0" w:firstRow="1" w:lastRow="0" w:firstColumn="1" w:lastColumn="0" w:noHBand="0" w:noVBand="1"/>
            </w:tblPr>
            <w:tblGrid>
              <w:gridCol w:w="4500"/>
            </w:tblGrid>
            <w:tr w:rsidR="00C673B5" w:rsidRPr="005031A4" w14:paraId="49C4F0E7" w14:textId="77777777" w:rsidTr="005126F7">
              <w:tc>
                <w:tcPr>
                  <w:tcW w:w="0" w:type="auto"/>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hideMark/>
                </w:tcPr>
                <w:p w14:paraId="6E04D0A3" w14:textId="77777777" w:rsidR="00C673B5" w:rsidRPr="005031A4" w:rsidRDefault="00C673B5" w:rsidP="005126F7">
                  <w:pPr>
                    <w:rPr>
                      <w:rFonts w:ascii="Arial" w:eastAsia="Times New Roman" w:hAnsi="Arial" w:cs="Arial"/>
                      <w:color w:val="333333"/>
                      <w:sz w:val="22"/>
                      <w:szCs w:val="22"/>
                    </w:rPr>
                  </w:pPr>
                  <w:r w:rsidRPr="005031A4">
                    <w:rPr>
                      <w:rFonts w:ascii="Arial" w:eastAsia="Times New Roman" w:hAnsi="Arial" w:cs="Arial"/>
                      <w:color w:val="333333"/>
                      <w:sz w:val="22"/>
                      <w:szCs w:val="22"/>
                    </w:rPr>
                    <w:t> </w:t>
                  </w:r>
                </w:p>
              </w:tc>
            </w:tr>
          </w:tbl>
          <w:p w14:paraId="235AB924" w14:textId="77777777" w:rsidR="00C673B5" w:rsidRPr="005031A4" w:rsidRDefault="00C673B5" w:rsidP="005126F7">
            <w:pPr>
              <w:rPr>
                <w:rFonts w:ascii="Arial" w:eastAsia="Times New Roman" w:hAnsi="Arial" w:cs="Arial"/>
                <w:color w:val="333333"/>
                <w:sz w:val="22"/>
                <w:szCs w:val="22"/>
              </w:rPr>
            </w:pPr>
          </w:p>
        </w:tc>
      </w:tr>
      <w:tr w:rsidR="00C673B5" w:rsidRPr="005031A4" w14:paraId="12932E08" w14:textId="77777777" w:rsidTr="005126F7">
        <w:tc>
          <w:tcPr>
            <w:tcW w:w="0" w:type="auto"/>
            <w:tcMar>
              <w:top w:w="0" w:type="dxa"/>
              <w:left w:w="0" w:type="dxa"/>
              <w:bottom w:w="0" w:type="dxa"/>
              <w:right w:w="0" w:type="dxa"/>
            </w:tcMar>
            <w:vAlign w:val="center"/>
            <w:hideMark/>
          </w:tcPr>
          <w:p w14:paraId="696A74D3" w14:textId="77777777" w:rsidR="00C673B5" w:rsidRPr="005031A4" w:rsidRDefault="00C673B5" w:rsidP="005126F7">
            <w:pPr>
              <w:rPr>
                <w:rFonts w:ascii="Arial" w:eastAsia="Times New Roman" w:hAnsi="Arial" w:cs="Arial"/>
                <w:color w:val="333333"/>
                <w:sz w:val="22"/>
                <w:szCs w:val="22"/>
              </w:rPr>
            </w:pPr>
            <w:r w:rsidRPr="005031A4">
              <w:rPr>
                <w:rFonts w:ascii="Arial" w:eastAsia="Times New Roman" w:hAnsi="Arial" w:cs="Arial"/>
                <w:color w:val="333333"/>
                <w:sz w:val="22"/>
                <w:szCs w:val="22"/>
              </w:rPr>
              <w:t xml:space="preserve">Current role*  </w:t>
            </w:r>
          </w:p>
        </w:tc>
        <w:tc>
          <w:tcPr>
            <w:tcW w:w="0" w:type="auto"/>
            <w:tcMar>
              <w:top w:w="0" w:type="dxa"/>
              <w:left w:w="0" w:type="dxa"/>
              <w:bottom w:w="75" w:type="dxa"/>
              <w:right w:w="0" w:type="dxa"/>
            </w:tcMar>
            <w:vAlign w:val="center"/>
            <w:hideMark/>
          </w:tcPr>
          <w:tbl>
            <w:tblPr>
              <w:tblW w:w="4500" w:type="dxa"/>
              <w:tblBorders>
                <w:top w:val="single" w:sz="6" w:space="0" w:color="97C9EB"/>
                <w:left w:val="single" w:sz="6" w:space="0" w:color="97C9EB"/>
                <w:bottom w:val="single" w:sz="6" w:space="0" w:color="97C9EB"/>
                <w:right w:val="single" w:sz="6" w:space="0" w:color="97C9EB"/>
              </w:tblBorders>
              <w:shd w:val="clear" w:color="auto" w:fill="FFFFFF"/>
              <w:tblLook w:val="04A0" w:firstRow="1" w:lastRow="0" w:firstColumn="1" w:lastColumn="0" w:noHBand="0" w:noVBand="1"/>
            </w:tblPr>
            <w:tblGrid>
              <w:gridCol w:w="4500"/>
            </w:tblGrid>
            <w:tr w:rsidR="00C673B5" w:rsidRPr="005031A4" w14:paraId="01D97FB1" w14:textId="77777777" w:rsidTr="005126F7">
              <w:tc>
                <w:tcPr>
                  <w:tcW w:w="0" w:type="auto"/>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hideMark/>
                </w:tcPr>
                <w:p w14:paraId="3410C16F" w14:textId="77777777" w:rsidR="00C673B5" w:rsidRPr="005031A4" w:rsidRDefault="00C673B5" w:rsidP="005126F7">
                  <w:pPr>
                    <w:rPr>
                      <w:rFonts w:ascii="Arial" w:eastAsia="Times New Roman" w:hAnsi="Arial" w:cs="Arial"/>
                      <w:color w:val="333333"/>
                      <w:sz w:val="22"/>
                      <w:szCs w:val="22"/>
                    </w:rPr>
                  </w:pPr>
                  <w:r w:rsidRPr="005031A4">
                    <w:rPr>
                      <w:rFonts w:ascii="Arial" w:eastAsia="Times New Roman" w:hAnsi="Arial" w:cs="Arial"/>
                      <w:color w:val="333333"/>
                      <w:sz w:val="22"/>
                      <w:szCs w:val="22"/>
                    </w:rPr>
                    <w:t> </w:t>
                  </w:r>
                </w:p>
              </w:tc>
            </w:tr>
          </w:tbl>
          <w:p w14:paraId="10045DE7" w14:textId="77777777" w:rsidR="00C673B5" w:rsidRPr="005031A4" w:rsidRDefault="00C673B5" w:rsidP="005126F7">
            <w:pPr>
              <w:rPr>
                <w:rFonts w:ascii="Arial" w:eastAsia="Times New Roman" w:hAnsi="Arial" w:cs="Arial"/>
                <w:color w:val="333333"/>
                <w:sz w:val="22"/>
                <w:szCs w:val="22"/>
              </w:rPr>
            </w:pPr>
          </w:p>
        </w:tc>
      </w:tr>
    </w:tbl>
    <w:p w14:paraId="33599B7C" w14:textId="77777777" w:rsidR="00C673B5" w:rsidRPr="005031A4" w:rsidRDefault="00C673B5" w:rsidP="00C673B5">
      <w:pPr>
        <w:pStyle w:val="Heading3"/>
        <w:spacing w:before="300" w:after="120"/>
        <w:rPr>
          <w:rFonts w:ascii="Arial" w:eastAsia="Times New Roman" w:hAnsi="Arial" w:cs="Arial"/>
          <w:color w:val="333333"/>
          <w:sz w:val="22"/>
          <w:szCs w:val="22"/>
        </w:rPr>
      </w:pPr>
      <w:r w:rsidRPr="005031A4">
        <w:rPr>
          <w:rFonts w:ascii="Arial" w:eastAsia="Times New Roman" w:hAnsi="Arial" w:cs="Arial"/>
          <w:color w:val="333333"/>
          <w:sz w:val="22"/>
          <w:szCs w:val="22"/>
        </w:rPr>
        <w:t xml:space="preserve">Contact email address </w:t>
      </w:r>
      <w:r w:rsidRPr="005031A4">
        <w:rPr>
          <w:rStyle w:val="Strong"/>
          <w:rFonts w:ascii="Arial" w:eastAsia="Times New Roman" w:hAnsi="Arial" w:cs="Arial"/>
          <w:b w:val="0"/>
          <w:bCs w:val="0"/>
          <w:color w:val="333333"/>
          <w:sz w:val="22"/>
          <w:szCs w:val="22"/>
        </w:rPr>
        <w:t>*</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Look w:val="04A0" w:firstRow="1" w:lastRow="0" w:firstColumn="1" w:lastColumn="0" w:noHBand="0" w:noVBand="1"/>
      </w:tblPr>
      <w:tblGrid>
        <w:gridCol w:w="7500"/>
      </w:tblGrid>
      <w:tr w:rsidR="00C673B5" w:rsidRPr="005031A4" w14:paraId="3B75B922" w14:textId="77777777" w:rsidTr="005126F7">
        <w:tc>
          <w:tcPr>
            <w:tcW w:w="0" w:type="auto"/>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hideMark/>
          </w:tcPr>
          <w:p w14:paraId="0FAEAED4" w14:textId="77777777" w:rsidR="00C673B5" w:rsidRPr="005031A4" w:rsidRDefault="00C673B5" w:rsidP="005126F7">
            <w:pPr>
              <w:rPr>
                <w:rFonts w:ascii="Arial" w:eastAsia="Times New Roman" w:hAnsi="Arial" w:cs="Arial"/>
                <w:color w:val="333333"/>
                <w:sz w:val="22"/>
                <w:szCs w:val="22"/>
              </w:rPr>
            </w:pPr>
            <w:r w:rsidRPr="005031A4">
              <w:rPr>
                <w:rFonts w:ascii="Arial" w:eastAsia="Times New Roman" w:hAnsi="Arial" w:cs="Arial"/>
                <w:color w:val="333333"/>
                <w:sz w:val="22"/>
                <w:szCs w:val="22"/>
              </w:rPr>
              <w:t> </w:t>
            </w:r>
          </w:p>
        </w:tc>
      </w:tr>
    </w:tbl>
    <w:p w14:paraId="2E4C1715" w14:textId="77777777" w:rsidR="00C673B5" w:rsidRPr="005031A4" w:rsidRDefault="00C673B5" w:rsidP="00C673B5">
      <w:pPr>
        <w:pStyle w:val="Heading3"/>
        <w:spacing w:before="300" w:after="120"/>
        <w:rPr>
          <w:rFonts w:ascii="Arial" w:eastAsia="Times New Roman" w:hAnsi="Arial" w:cs="Arial"/>
          <w:color w:val="333333"/>
          <w:sz w:val="22"/>
          <w:szCs w:val="22"/>
        </w:rPr>
      </w:pPr>
      <w:r w:rsidRPr="005031A4">
        <w:rPr>
          <w:rFonts w:ascii="Arial" w:eastAsia="Times New Roman" w:hAnsi="Arial" w:cs="Arial"/>
          <w:color w:val="333333"/>
          <w:sz w:val="22"/>
          <w:szCs w:val="22"/>
        </w:rPr>
        <w:t xml:space="preserve">Any previous REF / Research Assessment Exercise (RAE) panel experience? </w:t>
      </w:r>
      <w:r w:rsidRPr="005031A4">
        <w:rPr>
          <w:rStyle w:val="Strong"/>
          <w:rFonts w:ascii="Arial" w:eastAsia="Times New Roman" w:hAnsi="Arial" w:cs="Arial"/>
          <w:b w:val="0"/>
          <w:bCs w:val="0"/>
          <w:color w:val="333333"/>
          <w:sz w:val="22"/>
          <w:szCs w:val="22"/>
        </w:rPr>
        <w:t>*</w:t>
      </w:r>
    </w:p>
    <w:tbl>
      <w:tblPr>
        <w:tblW w:w="0" w:type="auto"/>
        <w:tblCellMar>
          <w:top w:w="30" w:type="dxa"/>
          <w:left w:w="30" w:type="dxa"/>
          <w:bottom w:w="30" w:type="dxa"/>
          <w:right w:w="30" w:type="dxa"/>
        </w:tblCellMar>
        <w:tblLook w:val="04A0" w:firstRow="1" w:lastRow="0" w:firstColumn="1" w:lastColumn="0" w:noHBand="0" w:noVBand="1"/>
      </w:tblPr>
      <w:tblGrid>
        <w:gridCol w:w="483"/>
        <w:gridCol w:w="380"/>
      </w:tblGrid>
      <w:tr w:rsidR="00C673B5" w:rsidRPr="005031A4" w14:paraId="1093EBF7" w14:textId="77777777" w:rsidTr="005126F7">
        <w:tc>
          <w:tcPr>
            <w:tcW w:w="0" w:type="auto"/>
            <w:tcMar>
              <w:top w:w="0" w:type="dxa"/>
              <w:left w:w="0" w:type="dxa"/>
              <w:bottom w:w="0" w:type="dxa"/>
              <w:right w:w="0" w:type="dxa"/>
            </w:tcMar>
            <w:hideMark/>
          </w:tcPr>
          <w:p w14:paraId="381E5047" w14:textId="77777777" w:rsidR="00C673B5" w:rsidRPr="005031A4" w:rsidRDefault="00C673B5" w:rsidP="005126F7">
            <w:pPr>
              <w:rPr>
                <w:rFonts w:ascii="Arial" w:eastAsia="Times New Roman" w:hAnsi="Arial" w:cs="Arial"/>
                <w:color w:val="333333"/>
                <w:sz w:val="22"/>
                <w:szCs w:val="22"/>
              </w:rPr>
            </w:pPr>
            <w:r w:rsidRPr="005031A4">
              <w:rPr>
                <w:rFonts w:ascii="Arial" w:eastAsia="Times New Roman" w:hAnsi="Arial" w:cs="Arial"/>
                <w:noProof/>
                <w:color w:val="333333"/>
                <w:sz w:val="22"/>
                <w:szCs w:val="22"/>
                <w:lang w:eastAsia="en-GB"/>
              </w:rPr>
              <w:drawing>
                <wp:inline distT="0" distB="0" distL="0" distR="0" wp14:anchorId="4C03A398" wp14:editId="42A7DE34">
                  <wp:extent cx="228600" cy="228600"/>
                  <wp:effectExtent l="0" t="0" r="0" b="0"/>
                  <wp:docPr id="149" name="Picture 14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app.smartsurvey.co.uk/images/ico/print/checkbox.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31A4">
              <w:rPr>
                <w:rFonts w:ascii="Arial" w:eastAsia="Times New Roman" w:hAnsi="Arial" w:cs="Arial"/>
                <w:color w:val="333333"/>
                <w:sz w:val="22"/>
                <w:szCs w:val="22"/>
              </w:rPr>
              <w:t>  </w:t>
            </w:r>
          </w:p>
        </w:tc>
        <w:tc>
          <w:tcPr>
            <w:tcW w:w="0" w:type="auto"/>
            <w:tcMar>
              <w:top w:w="0" w:type="dxa"/>
              <w:left w:w="0" w:type="dxa"/>
              <w:bottom w:w="0" w:type="dxa"/>
              <w:right w:w="0" w:type="dxa"/>
            </w:tcMar>
            <w:vAlign w:val="center"/>
            <w:hideMark/>
          </w:tcPr>
          <w:p w14:paraId="7DFA90DA" w14:textId="77777777" w:rsidR="00C673B5" w:rsidRPr="005031A4" w:rsidRDefault="00C673B5" w:rsidP="005126F7">
            <w:pPr>
              <w:rPr>
                <w:rFonts w:ascii="Arial" w:eastAsia="Times New Roman" w:hAnsi="Arial" w:cs="Arial"/>
                <w:color w:val="333333"/>
                <w:sz w:val="22"/>
                <w:szCs w:val="22"/>
              </w:rPr>
            </w:pPr>
            <w:r w:rsidRPr="005031A4">
              <w:rPr>
                <w:rFonts w:ascii="Arial" w:eastAsia="Times New Roman" w:hAnsi="Arial" w:cs="Arial"/>
                <w:color w:val="333333"/>
                <w:sz w:val="22"/>
                <w:szCs w:val="22"/>
              </w:rPr>
              <w:t>Yes</w:t>
            </w:r>
          </w:p>
        </w:tc>
      </w:tr>
      <w:tr w:rsidR="00C673B5" w:rsidRPr="005031A4" w14:paraId="0968B4B7" w14:textId="77777777" w:rsidTr="005126F7">
        <w:tc>
          <w:tcPr>
            <w:tcW w:w="0" w:type="auto"/>
            <w:tcMar>
              <w:top w:w="0" w:type="dxa"/>
              <w:left w:w="0" w:type="dxa"/>
              <w:bottom w:w="0" w:type="dxa"/>
              <w:right w:w="0" w:type="dxa"/>
            </w:tcMar>
            <w:hideMark/>
          </w:tcPr>
          <w:p w14:paraId="15D02472" w14:textId="77777777" w:rsidR="00C673B5" w:rsidRPr="005031A4" w:rsidRDefault="00C673B5" w:rsidP="005126F7">
            <w:pPr>
              <w:rPr>
                <w:rFonts w:ascii="Arial" w:eastAsia="Times New Roman" w:hAnsi="Arial" w:cs="Arial"/>
                <w:color w:val="333333"/>
                <w:sz w:val="22"/>
                <w:szCs w:val="22"/>
              </w:rPr>
            </w:pPr>
            <w:r w:rsidRPr="005031A4">
              <w:rPr>
                <w:rFonts w:ascii="Arial" w:eastAsia="Times New Roman" w:hAnsi="Arial" w:cs="Arial"/>
                <w:noProof/>
                <w:color w:val="333333"/>
                <w:sz w:val="22"/>
                <w:szCs w:val="22"/>
                <w:lang w:eastAsia="en-GB"/>
              </w:rPr>
              <w:drawing>
                <wp:inline distT="0" distB="0" distL="0" distR="0" wp14:anchorId="3D043E84" wp14:editId="66DF2EAF">
                  <wp:extent cx="228600" cy="228600"/>
                  <wp:effectExtent l="0" t="0" r="0" b="0"/>
                  <wp:docPr id="148" name="Picture 14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app.smartsurvey.co.uk/images/ico/print/checkbox.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31A4">
              <w:rPr>
                <w:rFonts w:ascii="Arial" w:eastAsia="Times New Roman" w:hAnsi="Arial" w:cs="Arial"/>
                <w:color w:val="333333"/>
                <w:sz w:val="22"/>
                <w:szCs w:val="22"/>
              </w:rPr>
              <w:t>  </w:t>
            </w:r>
          </w:p>
        </w:tc>
        <w:tc>
          <w:tcPr>
            <w:tcW w:w="0" w:type="auto"/>
            <w:tcMar>
              <w:top w:w="0" w:type="dxa"/>
              <w:left w:w="0" w:type="dxa"/>
              <w:bottom w:w="0" w:type="dxa"/>
              <w:right w:w="0" w:type="dxa"/>
            </w:tcMar>
            <w:vAlign w:val="center"/>
            <w:hideMark/>
          </w:tcPr>
          <w:p w14:paraId="6D12E85A" w14:textId="77777777" w:rsidR="00C673B5" w:rsidRPr="005031A4" w:rsidRDefault="00C673B5" w:rsidP="005126F7">
            <w:pPr>
              <w:rPr>
                <w:rFonts w:ascii="Arial" w:eastAsia="Times New Roman" w:hAnsi="Arial" w:cs="Arial"/>
                <w:color w:val="333333"/>
                <w:sz w:val="22"/>
                <w:szCs w:val="22"/>
              </w:rPr>
            </w:pPr>
            <w:r w:rsidRPr="005031A4">
              <w:rPr>
                <w:rFonts w:ascii="Arial" w:eastAsia="Times New Roman" w:hAnsi="Arial" w:cs="Arial"/>
                <w:color w:val="333333"/>
                <w:sz w:val="22"/>
                <w:szCs w:val="22"/>
              </w:rPr>
              <w:t>No</w:t>
            </w:r>
          </w:p>
        </w:tc>
      </w:tr>
    </w:tbl>
    <w:p w14:paraId="10E9993D" w14:textId="77777777" w:rsidR="00C673B5" w:rsidRPr="005031A4" w:rsidRDefault="00C673B5" w:rsidP="00C673B5">
      <w:pPr>
        <w:rPr>
          <w:rFonts w:ascii="Arial" w:eastAsia="Times New Roman" w:hAnsi="Arial" w:cs="Arial"/>
          <w:color w:val="333333"/>
          <w:sz w:val="22"/>
          <w:szCs w:val="22"/>
        </w:rPr>
      </w:pPr>
      <w:r w:rsidRPr="005031A4">
        <w:rPr>
          <w:rFonts w:ascii="Arial" w:eastAsia="Times New Roman" w:hAnsi="Arial" w:cs="Arial"/>
          <w:color w:val="333333"/>
          <w:sz w:val="22"/>
          <w:szCs w:val="22"/>
        </w:rPr>
        <w:t>Where Yes, please outline which exercise(s), panel(s) and role(s):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Look w:val="04A0" w:firstRow="1" w:lastRow="0" w:firstColumn="1" w:lastColumn="0" w:noHBand="0" w:noVBand="1"/>
      </w:tblPr>
      <w:tblGrid>
        <w:gridCol w:w="9036"/>
      </w:tblGrid>
      <w:tr w:rsidR="00C673B5" w:rsidRPr="005031A4" w14:paraId="16818230" w14:textId="77777777" w:rsidTr="005126F7">
        <w:trPr>
          <w:jc w:val="center"/>
        </w:trPr>
        <w:tc>
          <w:tcPr>
            <w:tcW w:w="0" w:type="auto"/>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hideMark/>
          </w:tcPr>
          <w:p w14:paraId="6CA87AF2" w14:textId="77777777" w:rsidR="00C673B5" w:rsidRPr="005031A4" w:rsidRDefault="00C673B5" w:rsidP="005126F7">
            <w:pPr>
              <w:spacing w:after="240"/>
              <w:rPr>
                <w:rFonts w:ascii="Arial" w:eastAsia="Times New Roman" w:hAnsi="Arial" w:cs="Arial"/>
                <w:color w:val="333333"/>
                <w:sz w:val="22"/>
                <w:szCs w:val="22"/>
              </w:rPr>
            </w:pPr>
            <w:r w:rsidRPr="005031A4">
              <w:rPr>
                <w:rFonts w:ascii="Arial" w:eastAsia="Times New Roman" w:hAnsi="Arial" w:cs="Arial"/>
                <w:color w:val="333333"/>
                <w:sz w:val="22"/>
                <w:szCs w:val="22"/>
              </w:rPr>
              <w:br/>
            </w:r>
          </w:p>
        </w:tc>
      </w:tr>
    </w:tbl>
    <w:p w14:paraId="016C310D" w14:textId="77777777" w:rsidR="00C673B5" w:rsidRPr="005031A4" w:rsidRDefault="00C673B5" w:rsidP="00C673B5">
      <w:pPr>
        <w:spacing w:after="120"/>
        <w:rPr>
          <w:rFonts w:ascii="Arial" w:eastAsia="Times New Roman" w:hAnsi="Arial" w:cs="Arial"/>
          <w:color w:val="333333"/>
          <w:sz w:val="22"/>
          <w:szCs w:val="22"/>
        </w:rPr>
      </w:pPr>
      <w:r w:rsidRPr="005031A4">
        <w:rPr>
          <w:rFonts w:ascii="Arial" w:eastAsia="Times New Roman" w:hAnsi="Arial" w:cs="Arial"/>
          <w:color w:val="333333"/>
          <w:sz w:val="22"/>
          <w:szCs w:val="22"/>
        </w:rPr>
        <w:t> </w:t>
      </w:r>
      <w:r w:rsidRPr="005031A4">
        <w:rPr>
          <w:rFonts w:ascii="Arial" w:eastAsia="Times New Roman" w:hAnsi="Arial" w:cs="Arial"/>
          <w:b/>
          <w:color w:val="333333"/>
          <w:sz w:val="22"/>
          <w:szCs w:val="22"/>
        </w:rPr>
        <w:t>Languages able to assess</w:t>
      </w:r>
      <w:r w:rsidRPr="005031A4">
        <w:rPr>
          <w:rFonts w:ascii="Arial" w:eastAsia="Times New Roman" w:hAnsi="Arial" w:cs="Arial"/>
          <w:color w:val="333333"/>
          <w:sz w:val="22"/>
          <w:szCs w:val="22"/>
        </w:rPr>
        <w:t xml:space="preserve">: </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Look w:val="04A0" w:firstRow="1" w:lastRow="0" w:firstColumn="1" w:lastColumn="0" w:noHBand="0" w:noVBand="1"/>
      </w:tblPr>
      <w:tblGrid>
        <w:gridCol w:w="7500"/>
      </w:tblGrid>
      <w:tr w:rsidR="00C673B5" w:rsidRPr="005031A4" w14:paraId="667282BD" w14:textId="77777777" w:rsidTr="005126F7">
        <w:tc>
          <w:tcPr>
            <w:tcW w:w="0" w:type="auto"/>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2EA26962" w14:textId="77777777" w:rsidR="00C673B5" w:rsidRPr="005031A4" w:rsidRDefault="00C673B5" w:rsidP="005126F7">
            <w:pPr>
              <w:rPr>
                <w:rFonts w:ascii="Arial" w:eastAsia="Times New Roman" w:hAnsi="Arial" w:cs="Arial"/>
                <w:color w:val="333333"/>
                <w:sz w:val="22"/>
                <w:szCs w:val="22"/>
              </w:rPr>
            </w:pPr>
            <w:r w:rsidRPr="005031A4">
              <w:rPr>
                <w:rFonts w:ascii="Arial" w:eastAsia="Times New Roman" w:hAnsi="Arial" w:cs="Arial"/>
                <w:color w:val="333333"/>
                <w:sz w:val="22"/>
                <w:szCs w:val="22"/>
              </w:rPr>
              <w:t> </w:t>
            </w:r>
          </w:p>
          <w:p w14:paraId="27B1AE25" w14:textId="77777777" w:rsidR="00C673B5" w:rsidRPr="005031A4" w:rsidRDefault="00C673B5" w:rsidP="005126F7">
            <w:pPr>
              <w:rPr>
                <w:rFonts w:ascii="Arial" w:eastAsia="Times New Roman" w:hAnsi="Arial" w:cs="Arial"/>
                <w:color w:val="333333"/>
                <w:sz w:val="22"/>
                <w:szCs w:val="22"/>
              </w:rPr>
            </w:pPr>
          </w:p>
        </w:tc>
      </w:tr>
    </w:tbl>
    <w:p w14:paraId="520E852E" w14:textId="77777777" w:rsidR="00C673B5" w:rsidRPr="005031A4" w:rsidRDefault="00C673B5" w:rsidP="00C673B5">
      <w:pPr>
        <w:rPr>
          <w:rFonts w:ascii="Arial" w:eastAsia="Times New Roman" w:hAnsi="Arial" w:cs="Arial"/>
          <w:color w:val="333333"/>
          <w:sz w:val="22"/>
          <w:szCs w:val="22"/>
        </w:rPr>
      </w:pPr>
    </w:p>
    <w:p w14:paraId="12182941" w14:textId="1801993B" w:rsidR="00C673B5" w:rsidRPr="00B04D59" w:rsidRDefault="00B04D59" w:rsidP="00C673B5">
      <w:pPr>
        <w:rPr>
          <w:rStyle w:val="Strong"/>
          <w:rFonts w:ascii="Arial" w:eastAsia="Times New Roman" w:hAnsi="Arial" w:cs="Arial"/>
          <w:color w:val="333333"/>
          <w:sz w:val="22"/>
          <w:szCs w:val="22"/>
          <w:u w:val="single"/>
        </w:rPr>
      </w:pPr>
      <w:r w:rsidRPr="00B04D59">
        <w:rPr>
          <w:rFonts w:ascii="Arial" w:eastAsia="Times New Roman" w:hAnsi="Arial" w:cs="Arial"/>
          <w:b/>
          <w:color w:val="333333"/>
          <w:sz w:val="22"/>
          <w:szCs w:val="22"/>
          <w:u w:val="single"/>
        </w:rPr>
        <w:t>Area(s) of expertise</w:t>
      </w:r>
    </w:p>
    <w:p w14:paraId="43F35989" w14:textId="29F7E35B" w:rsidR="00C673B5" w:rsidRDefault="00B04D59" w:rsidP="00B04D59">
      <w:pPr>
        <w:spacing w:after="240"/>
        <w:rPr>
          <w:rStyle w:val="Strong"/>
          <w:rFonts w:ascii="Arial" w:eastAsia="Times New Roman" w:hAnsi="Arial" w:cs="Arial"/>
          <w:i/>
          <w:color w:val="333333"/>
          <w:sz w:val="22"/>
          <w:szCs w:val="22"/>
        </w:rPr>
      </w:pPr>
      <w:r w:rsidRPr="00B04D59">
        <w:rPr>
          <w:rStyle w:val="Strong"/>
          <w:rFonts w:ascii="Arial" w:eastAsia="Times New Roman" w:hAnsi="Arial" w:cs="Arial"/>
          <w:i/>
          <w:color w:val="333333"/>
          <w:sz w:val="22"/>
          <w:szCs w:val="22"/>
        </w:rPr>
        <w:t>PLEASE AVOID WRITING IN THE FIRST PERSON, AS YOUR TEXT WILL BE USED FOR AN RMA NOMINATION IF YOUR NAME IS PUT FORWARD</w:t>
      </w:r>
    </w:p>
    <w:p w14:paraId="071771E4" w14:textId="63C3E8CB" w:rsidR="00B04D59" w:rsidRPr="00B04D59" w:rsidRDefault="00B04D59" w:rsidP="00B04D59">
      <w:pPr>
        <w:spacing w:after="240"/>
        <w:rPr>
          <w:rFonts w:ascii="Arial" w:eastAsia="Times New Roman" w:hAnsi="Arial" w:cs="Arial"/>
          <w:b/>
          <w:color w:val="333333"/>
          <w:sz w:val="22"/>
          <w:szCs w:val="22"/>
        </w:rPr>
      </w:pPr>
      <w:r w:rsidRPr="005031A4">
        <w:rPr>
          <w:rFonts w:ascii="Arial" w:eastAsia="Times New Roman" w:hAnsi="Arial" w:cs="Arial"/>
          <w:b/>
          <w:color w:val="333333"/>
          <w:sz w:val="22"/>
          <w:szCs w:val="22"/>
        </w:rPr>
        <w:t xml:space="preserve">Principal current research area in one sentence: </w:t>
      </w:r>
    </w:p>
    <w:tbl>
      <w:tblPr>
        <w:tblW w:w="9080" w:type="dxa"/>
        <w:tblBorders>
          <w:top w:val="single" w:sz="6" w:space="0" w:color="97C9EB"/>
          <w:left w:val="single" w:sz="6" w:space="0" w:color="97C9EB"/>
          <w:bottom w:val="single" w:sz="6" w:space="0" w:color="97C9EB"/>
          <w:right w:val="single" w:sz="6" w:space="0" w:color="97C9EB"/>
        </w:tblBorders>
        <w:shd w:val="clear" w:color="auto" w:fill="FFFFFF"/>
        <w:tblLook w:val="04A0" w:firstRow="1" w:lastRow="0" w:firstColumn="1" w:lastColumn="0" w:noHBand="0" w:noVBand="1"/>
      </w:tblPr>
      <w:tblGrid>
        <w:gridCol w:w="9080"/>
      </w:tblGrid>
      <w:tr w:rsidR="00B04D59" w:rsidRPr="005031A4" w14:paraId="5C6861F9" w14:textId="77777777" w:rsidTr="00B04D59">
        <w:tc>
          <w:tcPr>
            <w:tcW w:w="908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2978E53D" w14:textId="77777777" w:rsidR="00B04D59" w:rsidRPr="005031A4" w:rsidRDefault="00B04D59" w:rsidP="007A03F3">
            <w:pPr>
              <w:rPr>
                <w:rFonts w:ascii="Arial" w:eastAsia="Times New Roman" w:hAnsi="Arial" w:cs="Arial"/>
                <w:color w:val="333333"/>
                <w:sz w:val="22"/>
                <w:szCs w:val="22"/>
              </w:rPr>
            </w:pPr>
            <w:r w:rsidRPr="005031A4">
              <w:rPr>
                <w:rFonts w:ascii="Arial" w:eastAsia="Times New Roman" w:hAnsi="Arial" w:cs="Arial"/>
                <w:color w:val="333333"/>
                <w:sz w:val="22"/>
                <w:szCs w:val="22"/>
              </w:rPr>
              <w:t> </w:t>
            </w:r>
          </w:p>
          <w:p w14:paraId="1DFF0B7C" w14:textId="77777777" w:rsidR="00B04D59" w:rsidRPr="005031A4" w:rsidRDefault="00B04D59" w:rsidP="007A03F3">
            <w:pPr>
              <w:rPr>
                <w:rFonts w:ascii="Arial" w:eastAsia="Times New Roman" w:hAnsi="Arial" w:cs="Arial"/>
                <w:color w:val="333333"/>
                <w:sz w:val="22"/>
                <w:szCs w:val="22"/>
              </w:rPr>
            </w:pPr>
          </w:p>
        </w:tc>
      </w:tr>
    </w:tbl>
    <w:p w14:paraId="7A17833F" w14:textId="7682D608" w:rsidR="00B04D59" w:rsidRDefault="00B04D59" w:rsidP="00B04D59"/>
    <w:p w14:paraId="1459DAEF" w14:textId="25F0F818" w:rsidR="00B04D59" w:rsidRPr="00B04D59" w:rsidRDefault="00B04D59" w:rsidP="00B04D59">
      <w:pPr>
        <w:spacing w:after="240"/>
        <w:rPr>
          <w:rFonts w:ascii="Arial" w:eastAsia="Times New Roman" w:hAnsi="Arial" w:cs="Arial"/>
          <w:b/>
          <w:color w:val="333333"/>
          <w:sz w:val="22"/>
          <w:szCs w:val="22"/>
        </w:rPr>
      </w:pPr>
      <w:r w:rsidRPr="005031A4">
        <w:rPr>
          <w:rFonts w:ascii="Arial" w:eastAsia="Times New Roman" w:hAnsi="Arial" w:cs="Arial"/>
          <w:b/>
          <w:color w:val="333333"/>
          <w:sz w:val="22"/>
          <w:szCs w:val="22"/>
        </w:rPr>
        <w:t>Summary of areas of broad assessment expertise in bullet form, relating the</w:t>
      </w:r>
      <w:r>
        <w:rPr>
          <w:rFonts w:ascii="Arial" w:eastAsia="Times New Roman" w:hAnsi="Arial" w:cs="Arial"/>
          <w:b/>
          <w:color w:val="333333"/>
          <w:sz w:val="22"/>
          <w:szCs w:val="22"/>
        </w:rPr>
        <w:t>se</w:t>
      </w:r>
      <w:r w:rsidRPr="005031A4">
        <w:rPr>
          <w:rFonts w:ascii="Arial" w:eastAsia="Times New Roman" w:hAnsi="Arial" w:cs="Arial"/>
          <w:b/>
          <w:color w:val="333333"/>
          <w:sz w:val="22"/>
          <w:szCs w:val="22"/>
        </w:rPr>
        <w:t xml:space="preserve"> to the specific expertise being sought:</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Look w:val="04A0" w:firstRow="1" w:lastRow="0" w:firstColumn="1" w:lastColumn="0" w:noHBand="0" w:noVBand="1"/>
      </w:tblPr>
      <w:tblGrid>
        <w:gridCol w:w="9036"/>
      </w:tblGrid>
      <w:tr w:rsidR="00C673B5" w:rsidRPr="005031A4" w14:paraId="2BC8C3C7" w14:textId="77777777" w:rsidTr="005126F7">
        <w:trPr>
          <w:jc w:val="center"/>
        </w:trPr>
        <w:tc>
          <w:tcPr>
            <w:tcW w:w="0" w:type="auto"/>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hideMark/>
          </w:tcPr>
          <w:p w14:paraId="28E78B73" w14:textId="77777777" w:rsidR="00C673B5" w:rsidRPr="005031A4" w:rsidRDefault="00C673B5" w:rsidP="005126F7">
            <w:pPr>
              <w:pStyle w:val="ListParagraph"/>
              <w:numPr>
                <w:ilvl w:val="0"/>
                <w:numId w:val="5"/>
              </w:numPr>
              <w:spacing w:before="0" w:beforeAutospacing="0" w:after="240"/>
              <w:rPr>
                <w:rFonts w:ascii="Arial" w:eastAsia="Times New Roman" w:hAnsi="Arial" w:cs="Arial"/>
                <w:color w:val="333333"/>
                <w:sz w:val="22"/>
                <w:szCs w:val="22"/>
              </w:rPr>
            </w:pPr>
            <w:r w:rsidRPr="005031A4">
              <w:rPr>
                <w:rFonts w:ascii="Arial" w:eastAsia="Times New Roman" w:hAnsi="Arial" w:cs="Arial"/>
                <w:color w:val="333333"/>
                <w:sz w:val="22"/>
                <w:szCs w:val="22"/>
              </w:rPr>
              <w:t>Principal areas A, B, etc.</w:t>
            </w:r>
          </w:p>
          <w:p w14:paraId="55DD91FE" w14:textId="08C90276" w:rsidR="00C673B5" w:rsidRPr="005031A4" w:rsidRDefault="00C673B5" w:rsidP="005126F7">
            <w:pPr>
              <w:pStyle w:val="ListParagraph"/>
              <w:numPr>
                <w:ilvl w:val="0"/>
                <w:numId w:val="5"/>
              </w:numPr>
              <w:spacing w:before="120" w:beforeAutospacing="0"/>
              <w:rPr>
                <w:rFonts w:ascii="Arial" w:eastAsia="Times New Roman" w:hAnsi="Arial" w:cs="Arial"/>
                <w:color w:val="333333"/>
                <w:sz w:val="22"/>
                <w:szCs w:val="22"/>
              </w:rPr>
            </w:pPr>
            <w:r w:rsidRPr="005031A4">
              <w:rPr>
                <w:rFonts w:ascii="Arial" w:eastAsia="Times New Roman" w:hAnsi="Arial" w:cs="Arial"/>
                <w:color w:val="333333"/>
                <w:sz w:val="22"/>
                <w:szCs w:val="22"/>
              </w:rPr>
              <w:t>Secondary areas A, B, etc.</w:t>
            </w:r>
          </w:p>
          <w:p w14:paraId="22701886" w14:textId="3614222C" w:rsidR="00AB34EB" w:rsidRPr="005031A4" w:rsidRDefault="00AB34EB" w:rsidP="005126F7">
            <w:pPr>
              <w:pStyle w:val="ListParagraph"/>
              <w:numPr>
                <w:ilvl w:val="0"/>
                <w:numId w:val="5"/>
              </w:numPr>
              <w:spacing w:before="120" w:beforeAutospacing="0"/>
              <w:rPr>
                <w:rFonts w:ascii="Arial" w:eastAsia="Times New Roman" w:hAnsi="Arial" w:cs="Arial"/>
                <w:color w:val="333333"/>
                <w:sz w:val="22"/>
                <w:szCs w:val="22"/>
              </w:rPr>
            </w:pPr>
            <w:r w:rsidRPr="005031A4">
              <w:rPr>
                <w:rFonts w:ascii="Arial" w:eastAsia="Times New Roman" w:hAnsi="Arial" w:cs="Arial"/>
                <w:color w:val="333333"/>
                <w:sz w:val="22"/>
                <w:szCs w:val="22"/>
              </w:rPr>
              <w:t>Specialist expertise</w:t>
            </w:r>
          </w:p>
          <w:p w14:paraId="3BC868C2" w14:textId="77777777" w:rsidR="00C673B5" w:rsidRPr="005031A4" w:rsidRDefault="00C673B5" w:rsidP="005126F7">
            <w:pPr>
              <w:pStyle w:val="ListParagraph"/>
              <w:numPr>
                <w:ilvl w:val="0"/>
                <w:numId w:val="5"/>
              </w:numPr>
              <w:spacing w:before="120" w:beforeAutospacing="0"/>
              <w:rPr>
                <w:rFonts w:ascii="Arial" w:eastAsia="Times New Roman" w:hAnsi="Arial" w:cs="Arial"/>
                <w:color w:val="333333"/>
                <w:sz w:val="22"/>
                <w:szCs w:val="22"/>
              </w:rPr>
            </w:pPr>
            <w:r w:rsidRPr="005031A4">
              <w:rPr>
                <w:rFonts w:ascii="Arial" w:eastAsia="Times New Roman" w:hAnsi="Arial" w:cs="Arial"/>
                <w:color w:val="333333"/>
                <w:sz w:val="22"/>
                <w:szCs w:val="22"/>
              </w:rPr>
              <w:t>Experience in the wider use and benefits of research outside academia, including professional experience</w:t>
            </w:r>
          </w:p>
          <w:p w14:paraId="12679B98" w14:textId="77777777" w:rsidR="00C673B5" w:rsidRPr="005031A4" w:rsidRDefault="00C673B5" w:rsidP="005126F7">
            <w:pPr>
              <w:pStyle w:val="ListParagraph"/>
              <w:spacing w:before="120" w:beforeAutospacing="0"/>
              <w:rPr>
                <w:rFonts w:ascii="Arial" w:eastAsia="Times New Roman" w:hAnsi="Arial" w:cs="Arial"/>
                <w:color w:val="333333"/>
                <w:sz w:val="22"/>
                <w:szCs w:val="22"/>
              </w:rPr>
            </w:pPr>
          </w:p>
        </w:tc>
      </w:tr>
    </w:tbl>
    <w:p w14:paraId="500B6D8D" w14:textId="38EA617D" w:rsidR="00C673B5" w:rsidRDefault="00B04D59" w:rsidP="00C673B5">
      <w:pPr>
        <w:pStyle w:val="Heading3"/>
        <w:spacing w:before="300" w:after="120"/>
        <w:rPr>
          <w:rFonts w:ascii="Arial" w:eastAsia="Times New Roman" w:hAnsi="Arial" w:cs="Arial"/>
          <w:color w:val="333333"/>
          <w:sz w:val="22"/>
          <w:szCs w:val="22"/>
        </w:rPr>
      </w:pPr>
      <w:r>
        <w:rPr>
          <w:rFonts w:ascii="Arial" w:eastAsia="Times New Roman" w:hAnsi="Arial" w:cs="Arial"/>
          <w:b/>
          <w:bCs/>
          <w:color w:val="333333"/>
          <w:sz w:val="22"/>
          <w:szCs w:val="22"/>
        </w:rPr>
        <w:lastRenderedPageBreak/>
        <w:t>Reason for nomination</w:t>
      </w:r>
    </w:p>
    <w:p w14:paraId="33CDA5A9" w14:textId="77777777" w:rsidR="00B04D59" w:rsidRPr="005031A4" w:rsidRDefault="00B04D59" w:rsidP="00B04D59">
      <w:pPr>
        <w:pStyle w:val="Heading3"/>
        <w:spacing w:before="120"/>
        <w:rPr>
          <w:rFonts w:ascii="Arial" w:eastAsia="Times New Roman" w:hAnsi="Arial" w:cs="Arial"/>
          <w:b/>
          <w:color w:val="333333"/>
          <w:sz w:val="22"/>
          <w:szCs w:val="22"/>
        </w:rPr>
      </w:pPr>
      <w:r w:rsidRPr="00B04D59">
        <w:rPr>
          <w:rStyle w:val="Strong"/>
          <w:rFonts w:ascii="Arial" w:eastAsia="Times New Roman" w:hAnsi="Arial" w:cs="Arial"/>
          <w:color w:val="333333"/>
          <w:sz w:val="22"/>
          <w:szCs w:val="22"/>
        </w:rPr>
        <w:t>PLEASE AVOID WRITING IN THE FIRST PERSON: USE SURNAME OR ‘THE NOMINEE’ IF NECESSARY.  DO NOT USE GENDERED PRONOUNS OR PROVIDE OTHER PERSONAL INFORMATION NOT RELEVANT TO THE APPLICATION</w:t>
      </w:r>
      <w:r w:rsidRPr="005031A4">
        <w:rPr>
          <w:rStyle w:val="Strong"/>
          <w:rFonts w:ascii="Arial" w:eastAsia="Times New Roman" w:hAnsi="Arial" w:cs="Arial"/>
          <w:b w:val="0"/>
          <w:color w:val="333333"/>
          <w:sz w:val="22"/>
          <w:szCs w:val="22"/>
        </w:rPr>
        <w:t>.</w:t>
      </w:r>
    </w:p>
    <w:p w14:paraId="73590BF3" w14:textId="77777777" w:rsidR="00B04D59" w:rsidRPr="005031A4" w:rsidRDefault="00B04D59" w:rsidP="00B04D59">
      <w:pPr>
        <w:pStyle w:val="Heading3"/>
        <w:spacing w:before="120"/>
        <w:rPr>
          <w:rFonts w:ascii="Arial" w:eastAsia="Times New Roman" w:hAnsi="Arial" w:cs="Arial"/>
          <w:color w:val="333333"/>
          <w:sz w:val="22"/>
          <w:szCs w:val="22"/>
        </w:rPr>
      </w:pPr>
      <w:r w:rsidRPr="005031A4">
        <w:rPr>
          <w:rFonts w:ascii="Arial" w:eastAsia="Times New Roman" w:hAnsi="Arial" w:cs="Arial"/>
          <w:color w:val="333333"/>
          <w:sz w:val="22"/>
          <w:szCs w:val="22"/>
        </w:rPr>
        <w:t>Indicate how the RMA should support your nomination, addressing the following headings:</w:t>
      </w:r>
    </w:p>
    <w:p w14:paraId="4EEB4BF4" w14:textId="77777777" w:rsidR="00B04D59" w:rsidRPr="00B04D59" w:rsidRDefault="00B04D59" w:rsidP="00B04D59"/>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Look w:val="04A0" w:firstRow="1" w:lastRow="0" w:firstColumn="1" w:lastColumn="0" w:noHBand="0" w:noVBand="1"/>
      </w:tblPr>
      <w:tblGrid>
        <w:gridCol w:w="9036"/>
      </w:tblGrid>
      <w:tr w:rsidR="00C673B5" w:rsidRPr="005031A4" w14:paraId="2F413804" w14:textId="77777777" w:rsidTr="005126F7">
        <w:trPr>
          <w:jc w:val="center"/>
        </w:trPr>
        <w:tc>
          <w:tcPr>
            <w:tcW w:w="0" w:type="auto"/>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hideMark/>
          </w:tcPr>
          <w:p w14:paraId="5C0520DE" w14:textId="77777777" w:rsidR="00C673B5" w:rsidRPr="005031A4" w:rsidRDefault="00C673B5" w:rsidP="005031A4">
            <w:pPr>
              <w:pStyle w:val="ListParagraph"/>
              <w:numPr>
                <w:ilvl w:val="0"/>
                <w:numId w:val="5"/>
              </w:numPr>
              <w:spacing w:before="120" w:beforeAutospacing="0"/>
              <w:rPr>
                <w:rFonts w:ascii="Arial" w:eastAsia="Times New Roman" w:hAnsi="Arial" w:cs="Arial"/>
                <w:color w:val="333333"/>
                <w:sz w:val="22"/>
                <w:szCs w:val="22"/>
              </w:rPr>
            </w:pPr>
            <w:r w:rsidRPr="005031A4">
              <w:rPr>
                <w:rFonts w:ascii="Arial" w:eastAsia="Times New Roman" w:hAnsi="Arial" w:cs="Arial"/>
                <w:color w:val="333333"/>
                <w:sz w:val="22"/>
                <w:szCs w:val="22"/>
              </w:rPr>
              <w:t xml:space="preserve">Current role and other recent posts of relevance </w:t>
            </w:r>
            <w:bookmarkStart w:id="2" w:name="_GoBack"/>
            <w:bookmarkEnd w:id="2"/>
          </w:p>
          <w:p w14:paraId="4BCAC12F" w14:textId="77777777" w:rsidR="00C673B5" w:rsidRPr="005031A4" w:rsidRDefault="00C673B5" w:rsidP="005031A4">
            <w:pPr>
              <w:pStyle w:val="Heading3"/>
              <w:keepNext w:val="0"/>
              <w:keepLines w:val="0"/>
              <w:numPr>
                <w:ilvl w:val="0"/>
                <w:numId w:val="4"/>
              </w:numPr>
              <w:spacing w:before="120"/>
              <w:ind w:left="714" w:hanging="357"/>
              <w:contextualSpacing/>
              <w:rPr>
                <w:rFonts w:ascii="Arial" w:eastAsia="Times New Roman" w:hAnsi="Arial" w:cs="Arial"/>
                <w:b/>
                <w:color w:val="333333"/>
                <w:sz w:val="22"/>
                <w:szCs w:val="22"/>
              </w:rPr>
            </w:pPr>
            <w:r w:rsidRPr="005031A4">
              <w:rPr>
                <w:rFonts w:ascii="Arial" w:eastAsia="Times New Roman" w:hAnsi="Arial" w:cs="Arial"/>
                <w:color w:val="333333"/>
                <w:sz w:val="22"/>
                <w:szCs w:val="22"/>
              </w:rPr>
              <w:t xml:space="preserve">Evidence of conducting leading research in your field (for example, key academic appointments or achievements) </w:t>
            </w:r>
          </w:p>
          <w:p w14:paraId="3C620E6D" w14:textId="77777777" w:rsidR="00C673B5" w:rsidRPr="005031A4" w:rsidRDefault="00C673B5" w:rsidP="005031A4">
            <w:pPr>
              <w:pStyle w:val="Heading3"/>
              <w:keepNext w:val="0"/>
              <w:keepLines w:val="0"/>
              <w:numPr>
                <w:ilvl w:val="0"/>
                <w:numId w:val="4"/>
              </w:numPr>
              <w:spacing w:before="120"/>
              <w:ind w:left="714" w:hanging="357"/>
              <w:contextualSpacing/>
              <w:rPr>
                <w:rFonts w:ascii="Arial" w:eastAsia="Times New Roman" w:hAnsi="Arial" w:cs="Arial"/>
                <w:b/>
                <w:color w:val="333333"/>
                <w:sz w:val="22"/>
                <w:szCs w:val="22"/>
              </w:rPr>
            </w:pPr>
            <w:r w:rsidRPr="005031A4">
              <w:rPr>
                <w:rFonts w:ascii="Arial" w:eastAsia="Times New Roman" w:hAnsi="Arial" w:cs="Arial"/>
                <w:color w:val="333333"/>
                <w:sz w:val="22"/>
                <w:szCs w:val="22"/>
              </w:rPr>
              <w:t>Other indicators of standing in the academic community (for example, editorial posts or chair positions for subject bodies) or the professional community</w:t>
            </w:r>
          </w:p>
          <w:p w14:paraId="18D04A16" w14:textId="77777777" w:rsidR="00C673B5" w:rsidRPr="005031A4" w:rsidRDefault="00C673B5" w:rsidP="005031A4">
            <w:pPr>
              <w:pStyle w:val="Heading3"/>
              <w:keepNext w:val="0"/>
              <w:keepLines w:val="0"/>
              <w:numPr>
                <w:ilvl w:val="0"/>
                <w:numId w:val="4"/>
              </w:numPr>
              <w:spacing w:before="120"/>
              <w:ind w:left="714" w:hanging="357"/>
              <w:contextualSpacing/>
              <w:rPr>
                <w:rFonts w:ascii="Arial" w:eastAsia="Times New Roman" w:hAnsi="Arial" w:cs="Arial"/>
                <w:b/>
                <w:color w:val="333333"/>
                <w:sz w:val="22"/>
                <w:szCs w:val="22"/>
              </w:rPr>
            </w:pPr>
            <w:r w:rsidRPr="005031A4">
              <w:rPr>
                <w:rFonts w:ascii="Arial" w:eastAsia="Times New Roman" w:hAnsi="Arial" w:cs="Arial"/>
                <w:color w:val="333333"/>
                <w:sz w:val="22"/>
                <w:szCs w:val="22"/>
              </w:rPr>
              <w:t xml:space="preserve">Relevant experience of research management or commissioning, using or benefitting from research. </w:t>
            </w:r>
          </w:p>
          <w:p w14:paraId="09B6E358" w14:textId="77777777" w:rsidR="00C673B5" w:rsidRPr="005031A4" w:rsidRDefault="00C673B5" w:rsidP="005031A4">
            <w:pPr>
              <w:pStyle w:val="Heading3"/>
              <w:keepNext w:val="0"/>
              <w:keepLines w:val="0"/>
              <w:numPr>
                <w:ilvl w:val="0"/>
                <w:numId w:val="4"/>
              </w:numPr>
              <w:spacing w:before="120"/>
              <w:ind w:left="714" w:hanging="357"/>
              <w:contextualSpacing/>
              <w:rPr>
                <w:rFonts w:ascii="Arial" w:eastAsia="Times New Roman" w:hAnsi="Arial" w:cs="Arial"/>
                <w:b/>
                <w:color w:val="333333"/>
                <w:sz w:val="22"/>
                <w:szCs w:val="22"/>
              </w:rPr>
            </w:pPr>
            <w:r w:rsidRPr="005031A4">
              <w:rPr>
                <w:rFonts w:ascii="Arial" w:eastAsia="Times New Roman" w:hAnsi="Arial" w:cs="Arial"/>
                <w:color w:val="333333"/>
                <w:sz w:val="22"/>
                <w:szCs w:val="22"/>
              </w:rPr>
              <w:t>Relevant experience of leading, managing or practising interdisciplinary research</w:t>
            </w:r>
          </w:p>
          <w:p w14:paraId="483C6708" w14:textId="77777777" w:rsidR="00C673B5" w:rsidRPr="005031A4" w:rsidRDefault="00C673B5" w:rsidP="005031A4">
            <w:pPr>
              <w:pStyle w:val="Heading3"/>
              <w:keepNext w:val="0"/>
              <w:keepLines w:val="0"/>
              <w:numPr>
                <w:ilvl w:val="0"/>
                <w:numId w:val="4"/>
              </w:numPr>
              <w:spacing w:before="120"/>
              <w:ind w:left="714" w:hanging="357"/>
              <w:contextualSpacing/>
              <w:rPr>
                <w:rFonts w:ascii="Arial" w:eastAsia="Times New Roman" w:hAnsi="Arial" w:cs="Arial"/>
                <w:b/>
                <w:color w:val="333333"/>
                <w:sz w:val="22"/>
                <w:szCs w:val="22"/>
              </w:rPr>
            </w:pPr>
            <w:r w:rsidRPr="005031A4">
              <w:rPr>
                <w:rFonts w:ascii="Arial" w:eastAsia="Times New Roman" w:hAnsi="Arial" w:cs="Arial"/>
                <w:color w:val="333333"/>
                <w:sz w:val="22"/>
                <w:szCs w:val="22"/>
              </w:rPr>
              <w:t>Relevant experience of peer review, research quality standards, or of evaluating the impact, benefits or quality of research</w:t>
            </w:r>
          </w:p>
          <w:p w14:paraId="5049835C" w14:textId="77777777" w:rsidR="00C673B5" w:rsidRPr="005031A4" w:rsidRDefault="00C673B5" w:rsidP="005031A4">
            <w:pPr>
              <w:pStyle w:val="Heading3"/>
              <w:keepNext w:val="0"/>
              <w:keepLines w:val="0"/>
              <w:numPr>
                <w:ilvl w:val="0"/>
                <w:numId w:val="4"/>
              </w:numPr>
              <w:spacing w:before="120" w:after="120"/>
              <w:contextualSpacing/>
              <w:rPr>
                <w:rFonts w:ascii="Arial" w:eastAsia="Times New Roman" w:hAnsi="Arial" w:cs="Arial"/>
                <w:b/>
                <w:color w:val="333333"/>
                <w:sz w:val="22"/>
                <w:szCs w:val="22"/>
              </w:rPr>
            </w:pPr>
            <w:r w:rsidRPr="005031A4">
              <w:rPr>
                <w:rFonts w:ascii="Arial" w:eastAsia="Times New Roman" w:hAnsi="Arial" w:cs="Arial"/>
                <w:color w:val="333333"/>
                <w:sz w:val="22"/>
                <w:szCs w:val="22"/>
              </w:rPr>
              <w:t>Any other relevant experience</w:t>
            </w:r>
          </w:p>
        </w:tc>
      </w:tr>
    </w:tbl>
    <w:p w14:paraId="10EB054D" w14:textId="77777777" w:rsidR="00AB34EB" w:rsidRPr="005031A4" w:rsidRDefault="00AB34EB" w:rsidP="00C673B5">
      <w:pPr>
        <w:rPr>
          <w:rFonts w:ascii="Arial" w:eastAsia="Times New Roman" w:hAnsi="Arial" w:cs="Arial"/>
          <w:b/>
          <w:bCs/>
          <w:color w:val="333333"/>
          <w:sz w:val="22"/>
          <w:szCs w:val="22"/>
        </w:rPr>
      </w:pPr>
    </w:p>
    <w:p w14:paraId="4F1616AB" w14:textId="77777777" w:rsidR="005031A4" w:rsidRDefault="00C673B5" w:rsidP="005031A4">
      <w:pPr>
        <w:rPr>
          <w:rFonts w:ascii="Arial" w:eastAsia="Times New Roman" w:hAnsi="Arial" w:cs="Arial"/>
          <w:b/>
          <w:bCs/>
          <w:color w:val="333333"/>
          <w:sz w:val="22"/>
          <w:szCs w:val="22"/>
        </w:rPr>
      </w:pPr>
      <w:r w:rsidRPr="005031A4">
        <w:rPr>
          <w:rFonts w:ascii="Arial" w:eastAsia="Times New Roman" w:hAnsi="Arial" w:cs="Arial"/>
          <w:b/>
          <w:bCs/>
          <w:color w:val="333333"/>
          <w:sz w:val="22"/>
          <w:szCs w:val="22"/>
        </w:rPr>
        <w:t xml:space="preserve">Nominee panel and role </w:t>
      </w:r>
    </w:p>
    <w:p w14:paraId="0A1FDA3E" w14:textId="4E19CE8F" w:rsidR="00AB34EB" w:rsidRPr="005031A4" w:rsidRDefault="00AB34EB" w:rsidP="005031A4">
      <w:pPr>
        <w:rPr>
          <w:rFonts w:ascii="Arial" w:eastAsia="Times New Roman" w:hAnsi="Arial" w:cs="Arial"/>
          <w:b/>
          <w:bCs/>
          <w:color w:val="333333"/>
          <w:sz w:val="22"/>
          <w:szCs w:val="22"/>
        </w:rPr>
      </w:pPr>
      <w:r w:rsidRPr="005031A4">
        <w:rPr>
          <w:rFonts w:ascii="Arial" w:eastAsia="Times New Roman" w:hAnsi="Arial" w:cs="Arial"/>
          <w:color w:val="333333"/>
          <w:sz w:val="22"/>
          <w:szCs w:val="22"/>
        </w:rPr>
        <w:t>Please indicate the categories for which you would like to be considered:</w:t>
      </w:r>
    </w:p>
    <w:p w14:paraId="52D79FFD" w14:textId="37395603" w:rsidR="00AB34EB" w:rsidRPr="005031A4" w:rsidRDefault="00AB34EB" w:rsidP="00C673B5">
      <w:pPr>
        <w:pStyle w:val="Heading3"/>
        <w:spacing w:before="300" w:after="120"/>
        <w:rPr>
          <w:rFonts w:ascii="Arial" w:eastAsia="Times New Roman" w:hAnsi="Arial" w:cs="Arial"/>
          <w:color w:val="333333"/>
          <w:sz w:val="22"/>
          <w:szCs w:val="22"/>
        </w:rPr>
      </w:pPr>
      <w:r w:rsidRPr="005031A4">
        <w:rPr>
          <w:rFonts w:ascii="Arial" w:eastAsia="Times New Roman" w:hAnsi="Arial" w:cs="Arial"/>
          <w:noProof/>
          <w:color w:val="333333"/>
          <w:sz w:val="22"/>
          <w:szCs w:val="22"/>
          <w:lang w:eastAsia="en-GB"/>
        </w:rPr>
        <w:drawing>
          <wp:inline distT="0" distB="0" distL="0" distR="0" wp14:anchorId="1B86DC14" wp14:editId="1FB5AD48">
            <wp:extent cx="228600" cy="228600"/>
            <wp:effectExtent l="0" t="0" r="0" b="0"/>
            <wp:docPr id="2" name="Picture 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app.smartsurvey.co.uk/images/ico/print/checkbox.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31A4">
        <w:rPr>
          <w:rFonts w:ascii="Arial" w:eastAsia="Times New Roman" w:hAnsi="Arial" w:cs="Arial"/>
          <w:color w:val="333333"/>
          <w:sz w:val="22"/>
          <w:szCs w:val="22"/>
        </w:rPr>
        <w:t>Sub-panel member (active researcher)</w:t>
      </w:r>
    </w:p>
    <w:p w14:paraId="60E10BA7" w14:textId="3D6FD3B1" w:rsidR="00AB34EB" w:rsidRPr="005031A4" w:rsidRDefault="00AB34EB" w:rsidP="00AB34EB">
      <w:pPr>
        <w:rPr>
          <w:rFonts w:ascii="Arial" w:hAnsi="Arial" w:cs="Arial"/>
          <w:sz w:val="22"/>
          <w:szCs w:val="22"/>
        </w:rPr>
      </w:pPr>
      <w:r w:rsidRPr="005031A4">
        <w:rPr>
          <w:rFonts w:ascii="Arial" w:eastAsia="Times New Roman" w:hAnsi="Arial" w:cs="Arial"/>
          <w:noProof/>
          <w:color w:val="333333"/>
          <w:sz w:val="22"/>
          <w:szCs w:val="22"/>
          <w:lang w:eastAsia="en-GB"/>
        </w:rPr>
        <w:drawing>
          <wp:inline distT="0" distB="0" distL="0" distR="0" wp14:anchorId="1FBE306F" wp14:editId="5E54C2CD">
            <wp:extent cx="228600" cy="228600"/>
            <wp:effectExtent l="0" t="0" r="0" b="0"/>
            <wp:docPr id="4" name="Picture 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app.smartsurvey.co.uk/images/ico/print/checkbox.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31A4">
        <w:rPr>
          <w:rFonts w:ascii="Arial" w:hAnsi="Arial" w:cs="Arial"/>
          <w:sz w:val="22"/>
          <w:szCs w:val="22"/>
        </w:rPr>
        <w:t>Impact Assessor</w:t>
      </w:r>
    </w:p>
    <w:p w14:paraId="72406EE9" w14:textId="15A025A9" w:rsidR="00AB34EB" w:rsidRPr="005031A4" w:rsidRDefault="00AB34EB" w:rsidP="005031A4">
      <w:pPr>
        <w:rPr>
          <w:rFonts w:ascii="Arial" w:hAnsi="Arial" w:cs="Arial"/>
          <w:sz w:val="22"/>
          <w:szCs w:val="22"/>
        </w:rPr>
      </w:pPr>
      <w:r w:rsidRPr="005031A4">
        <w:rPr>
          <w:rFonts w:ascii="Arial" w:eastAsia="Times New Roman" w:hAnsi="Arial" w:cs="Arial"/>
          <w:noProof/>
          <w:color w:val="333333"/>
          <w:sz w:val="22"/>
          <w:szCs w:val="22"/>
          <w:lang w:eastAsia="en-GB"/>
        </w:rPr>
        <w:drawing>
          <wp:inline distT="0" distB="0" distL="0" distR="0" wp14:anchorId="6C55023C" wp14:editId="1443A6D8">
            <wp:extent cx="228600" cy="228600"/>
            <wp:effectExtent l="0" t="0" r="0" b="0"/>
            <wp:docPr id="5" name="Picture 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app.smartsurvey.co.uk/images/ico/print/checkbox.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31A4">
        <w:rPr>
          <w:rFonts w:ascii="Arial" w:hAnsi="Arial" w:cs="Arial"/>
          <w:sz w:val="22"/>
          <w:szCs w:val="22"/>
        </w:rPr>
        <w:t>Specialist advisor</w:t>
      </w:r>
    </w:p>
    <w:p w14:paraId="110A529A" w14:textId="418B2792" w:rsidR="00E9088B" w:rsidRPr="005031A4" w:rsidRDefault="00AB34EB" w:rsidP="00E9088B">
      <w:pPr>
        <w:rPr>
          <w:rFonts w:ascii="Arial" w:hAnsi="Arial" w:cs="Arial"/>
          <w:sz w:val="22"/>
          <w:szCs w:val="22"/>
        </w:rPr>
      </w:pPr>
      <w:r w:rsidRPr="005031A4">
        <w:rPr>
          <w:rFonts w:ascii="Arial" w:eastAsia="Times New Roman" w:hAnsi="Arial" w:cs="Arial"/>
          <w:noProof/>
          <w:color w:val="333333"/>
          <w:sz w:val="22"/>
          <w:szCs w:val="22"/>
          <w:lang w:eastAsia="en-GB"/>
        </w:rPr>
        <w:drawing>
          <wp:inline distT="0" distB="0" distL="0" distR="0" wp14:anchorId="4CC93CE5" wp14:editId="5F32009F">
            <wp:extent cx="228600" cy="228600"/>
            <wp:effectExtent l="0" t="0" r="0" b="0"/>
            <wp:docPr id="6" name="Picture 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app.smartsurvey.co.uk/images/ico/print/checkbox.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31A4">
        <w:rPr>
          <w:rFonts w:ascii="Arial" w:eastAsia="Times New Roman" w:hAnsi="Arial" w:cs="Arial"/>
          <w:color w:val="333333"/>
          <w:sz w:val="22"/>
          <w:szCs w:val="22"/>
        </w:rPr>
        <w:t>Tick if you were nominated by a</w:t>
      </w:r>
      <w:r w:rsidR="00465A96" w:rsidRPr="005031A4">
        <w:rPr>
          <w:rFonts w:ascii="Arial" w:eastAsia="Times New Roman" w:hAnsi="Arial" w:cs="Arial"/>
          <w:color w:val="333333"/>
          <w:sz w:val="22"/>
          <w:szCs w:val="22"/>
        </w:rPr>
        <w:t>n organisation or association in 2017?  If so, indicate which one.</w:t>
      </w:r>
    </w:p>
    <w:p w14:paraId="72F49D4B" w14:textId="2D433DAF" w:rsidR="00E9088B" w:rsidRPr="005031A4" w:rsidRDefault="00E9088B" w:rsidP="00E9088B">
      <w:pPr>
        <w:rPr>
          <w:rFonts w:ascii="Arial" w:hAnsi="Arial" w:cs="Arial"/>
          <w:sz w:val="22"/>
          <w:szCs w:val="22"/>
        </w:rPr>
      </w:pPr>
    </w:p>
    <w:p w14:paraId="47A89DB5" w14:textId="77777777" w:rsidR="00E9088B" w:rsidRPr="005031A4" w:rsidRDefault="00E9088B" w:rsidP="00E9088B">
      <w:pPr>
        <w:pStyle w:val="NormalWeb"/>
        <w:spacing w:before="0" w:beforeAutospacing="0" w:after="0" w:afterAutospacing="0"/>
        <w:rPr>
          <w:rFonts w:ascii="Arial" w:hAnsi="Arial" w:cs="Arial"/>
          <w:color w:val="000000"/>
          <w:sz w:val="22"/>
          <w:szCs w:val="22"/>
        </w:rPr>
      </w:pPr>
      <w:r w:rsidRPr="005031A4">
        <w:rPr>
          <w:rStyle w:val="Strong"/>
          <w:rFonts w:ascii="Arial" w:hAnsi="Arial" w:cs="Arial"/>
          <w:color w:val="000000"/>
          <w:sz w:val="22"/>
          <w:szCs w:val="22"/>
        </w:rPr>
        <w:t>Major conflicts of interest</w:t>
      </w:r>
    </w:p>
    <w:p w14:paraId="2AB70465" w14:textId="4315897F" w:rsidR="00E9088B" w:rsidRPr="005031A4" w:rsidRDefault="00E9088B" w:rsidP="00E9088B">
      <w:pPr>
        <w:pStyle w:val="NormalWeb"/>
        <w:spacing w:before="0" w:beforeAutospacing="0" w:after="0" w:afterAutospacing="0"/>
        <w:rPr>
          <w:rFonts w:ascii="Arial" w:hAnsi="Arial" w:cs="Arial"/>
          <w:color w:val="000000"/>
          <w:sz w:val="22"/>
          <w:szCs w:val="22"/>
        </w:rPr>
      </w:pPr>
      <w:r w:rsidRPr="005031A4">
        <w:rPr>
          <w:rFonts w:ascii="Arial" w:hAnsi="Arial" w:cs="Arial"/>
          <w:color w:val="000000"/>
          <w:sz w:val="22"/>
          <w:szCs w:val="22"/>
        </w:rPr>
        <w:t>Set out any major conflicts of interest in regard to your current or former employment, substantial collaborations, family and friends, and, financial interests: guidance on conflicts of interest can be found at REF 2021 Panel criteria and working methods, Annex</w:t>
      </w:r>
      <w:r w:rsidR="005031A4" w:rsidRPr="005031A4">
        <w:rPr>
          <w:rFonts w:ascii="Arial" w:hAnsi="Arial" w:cs="Arial"/>
          <w:color w:val="000000"/>
          <w:sz w:val="22"/>
          <w:szCs w:val="22"/>
        </w:rPr>
        <w:t xml:space="preserve"> </w:t>
      </w:r>
      <w:r w:rsidRPr="005031A4">
        <w:rPr>
          <w:rFonts w:ascii="Arial" w:hAnsi="Arial" w:cs="Arial"/>
          <w:color w:val="000000"/>
          <w:sz w:val="22"/>
          <w:szCs w:val="22"/>
        </w:rPr>
        <w:t>D:</w:t>
      </w:r>
      <w:r w:rsidR="005031A4" w:rsidRPr="005031A4">
        <w:rPr>
          <w:rFonts w:ascii="Arial" w:hAnsi="Arial" w:cs="Arial"/>
          <w:color w:val="000000"/>
          <w:sz w:val="22"/>
          <w:szCs w:val="22"/>
        </w:rPr>
        <w:t xml:space="preserve"> </w:t>
      </w:r>
      <w:r w:rsidRPr="005031A4">
        <w:rPr>
          <w:rFonts w:ascii="Arial" w:hAnsi="Arial" w:cs="Arial"/>
          <w:color w:val="000000"/>
          <w:sz w:val="22"/>
          <w:szCs w:val="22"/>
        </w:rPr>
        <w:t> </w:t>
      </w:r>
      <w:hyperlink r:id="rId8" w:anchor="page=100" w:tgtFrame="_top" w:history="1">
        <w:r w:rsidRPr="005031A4">
          <w:rPr>
            <w:rStyle w:val="Hyperlink"/>
            <w:rFonts w:ascii="Arial" w:eastAsiaTheme="minorEastAsia" w:hAnsi="Arial" w:cs="Arial"/>
            <w:color w:val="C24B23"/>
            <w:sz w:val="22"/>
            <w:szCs w:val="22"/>
          </w:rPr>
          <w:t>https://www.ref.ac.uk/media/1084/ref-2019_02-panel-criteria-and-working-methods.pdf</w:t>
        </w:r>
      </w:hyperlink>
      <w:r w:rsidRPr="005031A4">
        <w:rPr>
          <w:rFonts w:ascii="Arial" w:hAnsi="Arial" w:cs="Arial"/>
          <w:color w:val="000000"/>
          <w:sz w:val="22"/>
          <w:szCs w:val="22"/>
        </w:rPr>
        <w:t>. This information will aid in balancing the composition of panels to ensure submissions from all institutions can be assessed by non-conflicted assessors.</w:t>
      </w:r>
    </w:p>
    <w:p w14:paraId="6D16B629" w14:textId="77777777" w:rsidR="00B04D59" w:rsidRPr="00B04D59" w:rsidRDefault="00B04D59" w:rsidP="00B04D59"/>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Look w:val="04A0" w:firstRow="1" w:lastRow="0" w:firstColumn="1" w:lastColumn="0" w:noHBand="0" w:noVBand="1"/>
      </w:tblPr>
      <w:tblGrid>
        <w:gridCol w:w="9036"/>
      </w:tblGrid>
      <w:tr w:rsidR="00B04D59" w:rsidRPr="005031A4" w14:paraId="094DC9AB" w14:textId="77777777" w:rsidTr="007A03F3">
        <w:trPr>
          <w:jc w:val="center"/>
        </w:trPr>
        <w:tc>
          <w:tcPr>
            <w:tcW w:w="0" w:type="auto"/>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hideMark/>
          </w:tcPr>
          <w:p w14:paraId="2E6AA125" w14:textId="016ACE0B" w:rsidR="00B04D59" w:rsidRDefault="00B04D59" w:rsidP="00B04D59">
            <w:pPr>
              <w:pStyle w:val="Heading3"/>
              <w:keepNext w:val="0"/>
              <w:keepLines w:val="0"/>
              <w:spacing w:before="120" w:after="120"/>
              <w:contextualSpacing/>
              <w:rPr>
                <w:rFonts w:ascii="Arial" w:eastAsia="Times New Roman" w:hAnsi="Arial" w:cs="Arial"/>
                <w:b/>
                <w:color w:val="333333"/>
                <w:sz w:val="22"/>
                <w:szCs w:val="22"/>
              </w:rPr>
            </w:pPr>
          </w:p>
          <w:p w14:paraId="0E5C0E0D" w14:textId="77777777" w:rsidR="00B04D59" w:rsidRDefault="00B04D59" w:rsidP="00B04D59"/>
          <w:p w14:paraId="7C93B800" w14:textId="77777777" w:rsidR="00B04D59" w:rsidRDefault="00B04D59" w:rsidP="00B04D59"/>
          <w:p w14:paraId="4A06C971" w14:textId="77777777" w:rsidR="00B04D59" w:rsidRDefault="00B04D59" w:rsidP="00B04D59"/>
          <w:p w14:paraId="44B906FC" w14:textId="5A529D55" w:rsidR="00B04D59" w:rsidRPr="00B04D59" w:rsidRDefault="00B04D59" w:rsidP="00B04D59"/>
        </w:tc>
      </w:tr>
    </w:tbl>
    <w:p w14:paraId="69D52513" w14:textId="77777777" w:rsidR="00E9088B" w:rsidRPr="005031A4" w:rsidRDefault="00E9088B" w:rsidP="006171E3">
      <w:pPr>
        <w:spacing w:before="100" w:beforeAutospacing="1" w:after="100" w:afterAutospacing="1"/>
        <w:rPr>
          <w:rFonts w:ascii="Arial" w:eastAsia="Times New Roman" w:hAnsi="Arial" w:cs="Arial"/>
          <w:b/>
          <w:bCs/>
          <w:sz w:val="22"/>
          <w:szCs w:val="22"/>
          <w:lang w:eastAsia="en-GB"/>
        </w:rPr>
      </w:pPr>
    </w:p>
    <w:p w14:paraId="186133FF" w14:textId="369E1695" w:rsidR="006171E3" w:rsidRPr="005031A4" w:rsidRDefault="00465A96" w:rsidP="006171E3">
      <w:pPr>
        <w:spacing w:before="100" w:beforeAutospacing="1" w:after="100" w:afterAutospacing="1"/>
        <w:rPr>
          <w:rFonts w:ascii="Arial" w:eastAsia="Times New Roman" w:hAnsi="Arial" w:cs="Arial"/>
          <w:b/>
          <w:bCs/>
          <w:sz w:val="22"/>
          <w:szCs w:val="22"/>
          <w:lang w:eastAsia="en-GB"/>
        </w:rPr>
      </w:pPr>
      <w:r w:rsidRPr="005031A4">
        <w:rPr>
          <w:rFonts w:ascii="Arial" w:eastAsia="Times New Roman" w:hAnsi="Arial" w:cs="Arial"/>
          <w:b/>
          <w:bCs/>
          <w:sz w:val="22"/>
          <w:szCs w:val="22"/>
          <w:lang w:eastAsia="en-GB"/>
        </w:rPr>
        <w:t xml:space="preserve">Completed applications should be sent to </w:t>
      </w:r>
      <w:hyperlink r:id="rId9" w:history="1">
        <w:r w:rsidRPr="005031A4">
          <w:rPr>
            <w:rStyle w:val="Hyperlink"/>
            <w:rFonts w:ascii="Arial" w:eastAsia="Times New Roman" w:hAnsi="Arial" w:cs="Arial"/>
            <w:b/>
            <w:bCs/>
            <w:sz w:val="22"/>
            <w:szCs w:val="22"/>
            <w:lang w:eastAsia="en-GB"/>
          </w:rPr>
          <w:t>Barbara.Kelly@rncm.ac.uk</w:t>
        </w:r>
      </w:hyperlink>
      <w:r w:rsidRPr="005031A4">
        <w:rPr>
          <w:rFonts w:ascii="Arial" w:eastAsia="Times New Roman" w:hAnsi="Arial" w:cs="Arial"/>
          <w:b/>
          <w:bCs/>
          <w:sz w:val="22"/>
          <w:szCs w:val="22"/>
          <w:lang w:eastAsia="en-GB"/>
        </w:rPr>
        <w:t xml:space="preserve"> by Monday 16 March 2020.</w:t>
      </w:r>
    </w:p>
    <w:sectPr w:rsidR="006171E3" w:rsidRPr="005031A4" w:rsidSect="000A2DB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63A1"/>
    <w:multiLevelType w:val="multilevel"/>
    <w:tmpl w:val="ECAC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482007"/>
    <w:multiLevelType w:val="multilevel"/>
    <w:tmpl w:val="C758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ED6953"/>
    <w:multiLevelType w:val="hybridMultilevel"/>
    <w:tmpl w:val="61A21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927183"/>
    <w:multiLevelType w:val="multilevel"/>
    <w:tmpl w:val="0384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C4374C1"/>
    <w:multiLevelType w:val="hybridMultilevel"/>
    <w:tmpl w:val="DFC42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E3"/>
    <w:rsid w:val="00071154"/>
    <w:rsid w:val="000A2DB9"/>
    <w:rsid w:val="00465A96"/>
    <w:rsid w:val="005031A4"/>
    <w:rsid w:val="006171E3"/>
    <w:rsid w:val="009D28C8"/>
    <w:rsid w:val="00A51AD8"/>
    <w:rsid w:val="00AA7FF8"/>
    <w:rsid w:val="00AB34EB"/>
    <w:rsid w:val="00B04D59"/>
    <w:rsid w:val="00B12232"/>
    <w:rsid w:val="00B735A3"/>
    <w:rsid w:val="00C673B5"/>
    <w:rsid w:val="00D63AE0"/>
    <w:rsid w:val="00E90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AB6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673B5"/>
    <w:pPr>
      <w:outlineLvl w:val="1"/>
    </w:pPr>
    <w:rPr>
      <w:rFonts w:ascii="Times New Roman" w:eastAsiaTheme="minorEastAsia" w:hAnsi="Times New Roman" w:cs="Times New Roman"/>
      <w:b/>
      <w:bCs/>
      <w:sz w:val="45"/>
      <w:szCs w:val="45"/>
      <w:lang w:eastAsia="en-GB"/>
    </w:rPr>
  </w:style>
  <w:style w:type="paragraph" w:styleId="Heading3">
    <w:name w:val="heading 3"/>
    <w:basedOn w:val="Normal"/>
    <w:next w:val="Normal"/>
    <w:link w:val="Heading3Char"/>
    <w:uiPriority w:val="9"/>
    <w:unhideWhenUsed/>
    <w:qFormat/>
    <w:rsid w:val="00C673B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1E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171E3"/>
  </w:style>
  <w:style w:type="character" w:styleId="Strong">
    <w:name w:val="Strong"/>
    <w:basedOn w:val="DefaultParagraphFont"/>
    <w:uiPriority w:val="22"/>
    <w:qFormat/>
    <w:rsid w:val="006171E3"/>
    <w:rPr>
      <w:b/>
      <w:bCs/>
    </w:rPr>
  </w:style>
  <w:style w:type="character" w:customStyle="1" w:styleId="Heading2Char">
    <w:name w:val="Heading 2 Char"/>
    <w:basedOn w:val="DefaultParagraphFont"/>
    <w:link w:val="Heading2"/>
    <w:uiPriority w:val="9"/>
    <w:rsid w:val="00C673B5"/>
    <w:rPr>
      <w:rFonts w:ascii="Times New Roman" w:eastAsiaTheme="minorEastAsia" w:hAnsi="Times New Roman" w:cs="Times New Roman"/>
      <w:b/>
      <w:bCs/>
      <w:sz w:val="45"/>
      <w:szCs w:val="45"/>
      <w:lang w:eastAsia="en-GB"/>
    </w:rPr>
  </w:style>
  <w:style w:type="character" w:customStyle="1" w:styleId="Heading3Char">
    <w:name w:val="Heading 3 Char"/>
    <w:basedOn w:val="DefaultParagraphFont"/>
    <w:link w:val="Heading3"/>
    <w:uiPriority w:val="9"/>
    <w:rsid w:val="00C673B5"/>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C673B5"/>
    <w:pPr>
      <w:spacing w:before="100" w:beforeAutospacing="1"/>
      <w:ind w:left="720"/>
      <w:contextualSpacing/>
    </w:pPr>
    <w:rPr>
      <w:rFonts w:ascii="Times New Roman" w:eastAsiaTheme="minorEastAsia" w:hAnsi="Times New Roman" w:cs="Times New Roman"/>
      <w:lang w:eastAsia="en-GB"/>
    </w:rPr>
  </w:style>
  <w:style w:type="character" w:styleId="CommentReference">
    <w:name w:val="annotation reference"/>
    <w:basedOn w:val="DefaultParagraphFont"/>
    <w:uiPriority w:val="99"/>
    <w:semiHidden/>
    <w:unhideWhenUsed/>
    <w:rsid w:val="00AB34EB"/>
    <w:rPr>
      <w:sz w:val="16"/>
      <w:szCs w:val="16"/>
    </w:rPr>
  </w:style>
  <w:style w:type="paragraph" w:styleId="CommentText">
    <w:name w:val="annotation text"/>
    <w:basedOn w:val="Normal"/>
    <w:link w:val="CommentTextChar"/>
    <w:uiPriority w:val="99"/>
    <w:semiHidden/>
    <w:unhideWhenUsed/>
    <w:rsid w:val="00AB34EB"/>
    <w:rPr>
      <w:sz w:val="20"/>
      <w:szCs w:val="20"/>
    </w:rPr>
  </w:style>
  <w:style w:type="character" w:customStyle="1" w:styleId="CommentTextChar">
    <w:name w:val="Comment Text Char"/>
    <w:basedOn w:val="DefaultParagraphFont"/>
    <w:link w:val="CommentText"/>
    <w:uiPriority w:val="99"/>
    <w:semiHidden/>
    <w:rsid w:val="00AB34EB"/>
    <w:rPr>
      <w:sz w:val="20"/>
      <w:szCs w:val="20"/>
    </w:rPr>
  </w:style>
  <w:style w:type="paragraph" w:styleId="CommentSubject">
    <w:name w:val="annotation subject"/>
    <w:basedOn w:val="CommentText"/>
    <w:next w:val="CommentText"/>
    <w:link w:val="CommentSubjectChar"/>
    <w:uiPriority w:val="99"/>
    <w:semiHidden/>
    <w:unhideWhenUsed/>
    <w:rsid w:val="00AB34EB"/>
    <w:rPr>
      <w:b/>
      <w:bCs/>
    </w:rPr>
  </w:style>
  <w:style w:type="character" w:customStyle="1" w:styleId="CommentSubjectChar">
    <w:name w:val="Comment Subject Char"/>
    <w:basedOn w:val="CommentTextChar"/>
    <w:link w:val="CommentSubject"/>
    <w:uiPriority w:val="99"/>
    <w:semiHidden/>
    <w:rsid w:val="00AB34EB"/>
    <w:rPr>
      <w:b/>
      <w:bCs/>
      <w:sz w:val="20"/>
      <w:szCs w:val="20"/>
    </w:rPr>
  </w:style>
  <w:style w:type="paragraph" w:styleId="BalloonText">
    <w:name w:val="Balloon Text"/>
    <w:basedOn w:val="Normal"/>
    <w:link w:val="BalloonTextChar"/>
    <w:uiPriority w:val="99"/>
    <w:semiHidden/>
    <w:unhideWhenUsed/>
    <w:rsid w:val="00AB34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34EB"/>
    <w:rPr>
      <w:rFonts w:ascii="Times New Roman" w:hAnsi="Times New Roman" w:cs="Times New Roman"/>
      <w:sz w:val="18"/>
      <w:szCs w:val="18"/>
    </w:rPr>
  </w:style>
  <w:style w:type="character" w:styleId="Hyperlink">
    <w:name w:val="Hyperlink"/>
    <w:basedOn w:val="DefaultParagraphFont"/>
    <w:uiPriority w:val="99"/>
    <w:unhideWhenUsed/>
    <w:rsid w:val="00465A96"/>
    <w:rPr>
      <w:color w:val="0563C1" w:themeColor="hyperlink"/>
      <w:u w:val="single"/>
    </w:rPr>
  </w:style>
  <w:style w:type="character" w:customStyle="1" w:styleId="UnresolvedMention">
    <w:name w:val="Unresolved Mention"/>
    <w:basedOn w:val="DefaultParagraphFont"/>
    <w:uiPriority w:val="99"/>
    <w:rsid w:val="00465A96"/>
    <w:rPr>
      <w:color w:val="605E5C"/>
      <w:shd w:val="clear" w:color="auto" w:fill="E1DFDD"/>
    </w:rPr>
  </w:style>
  <w:style w:type="paragraph" w:customStyle="1" w:styleId="Default">
    <w:name w:val="Default"/>
    <w:rsid w:val="00AA7FF8"/>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B04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673B5"/>
    <w:pPr>
      <w:outlineLvl w:val="1"/>
    </w:pPr>
    <w:rPr>
      <w:rFonts w:ascii="Times New Roman" w:eastAsiaTheme="minorEastAsia" w:hAnsi="Times New Roman" w:cs="Times New Roman"/>
      <w:b/>
      <w:bCs/>
      <w:sz w:val="45"/>
      <w:szCs w:val="45"/>
      <w:lang w:eastAsia="en-GB"/>
    </w:rPr>
  </w:style>
  <w:style w:type="paragraph" w:styleId="Heading3">
    <w:name w:val="heading 3"/>
    <w:basedOn w:val="Normal"/>
    <w:next w:val="Normal"/>
    <w:link w:val="Heading3Char"/>
    <w:uiPriority w:val="9"/>
    <w:unhideWhenUsed/>
    <w:qFormat/>
    <w:rsid w:val="00C673B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1E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171E3"/>
  </w:style>
  <w:style w:type="character" w:styleId="Strong">
    <w:name w:val="Strong"/>
    <w:basedOn w:val="DefaultParagraphFont"/>
    <w:uiPriority w:val="22"/>
    <w:qFormat/>
    <w:rsid w:val="006171E3"/>
    <w:rPr>
      <w:b/>
      <w:bCs/>
    </w:rPr>
  </w:style>
  <w:style w:type="character" w:customStyle="1" w:styleId="Heading2Char">
    <w:name w:val="Heading 2 Char"/>
    <w:basedOn w:val="DefaultParagraphFont"/>
    <w:link w:val="Heading2"/>
    <w:uiPriority w:val="9"/>
    <w:rsid w:val="00C673B5"/>
    <w:rPr>
      <w:rFonts w:ascii="Times New Roman" w:eastAsiaTheme="minorEastAsia" w:hAnsi="Times New Roman" w:cs="Times New Roman"/>
      <w:b/>
      <w:bCs/>
      <w:sz w:val="45"/>
      <w:szCs w:val="45"/>
      <w:lang w:eastAsia="en-GB"/>
    </w:rPr>
  </w:style>
  <w:style w:type="character" w:customStyle="1" w:styleId="Heading3Char">
    <w:name w:val="Heading 3 Char"/>
    <w:basedOn w:val="DefaultParagraphFont"/>
    <w:link w:val="Heading3"/>
    <w:uiPriority w:val="9"/>
    <w:rsid w:val="00C673B5"/>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C673B5"/>
    <w:pPr>
      <w:spacing w:before="100" w:beforeAutospacing="1"/>
      <w:ind w:left="720"/>
      <w:contextualSpacing/>
    </w:pPr>
    <w:rPr>
      <w:rFonts w:ascii="Times New Roman" w:eastAsiaTheme="minorEastAsia" w:hAnsi="Times New Roman" w:cs="Times New Roman"/>
      <w:lang w:eastAsia="en-GB"/>
    </w:rPr>
  </w:style>
  <w:style w:type="character" w:styleId="CommentReference">
    <w:name w:val="annotation reference"/>
    <w:basedOn w:val="DefaultParagraphFont"/>
    <w:uiPriority w:val="99"/>
    <w:semiHidden/>
    <w:unhideWhenUsed/>
    <w:rsid w:val="00AB34EB"/>
    <w:rPr>
      <w:sz w:val="16"/>
      <w:szCs w:val="16"/>
    </w:rPr>
  </w:style>
  <w:style w:type="paragraph" w:styleId="CommentText">
    <w:name w:val="annotation text"/>
    <w:basedOn w:val="Normal"/>
    <w:link w:val="CommentTextChar"/>
    <w:uiPriority w:val="99"/>
    <w:semiHidden/>
    <w:unhideWhenUsed/>
    <w:rsid w:val="00AB34EB"/>
    <w:rPr>
      <w:sz w:val="20"/>
      <w:szCs w:val="20"/>
    </w:rPr>
  </w:style>
  <w:style w:type="character" w:customStyle="1" w:styleId="CommentTextChar">
    <w:name w:val="Comment Text Char"/>
    <w:basedOn w:val="DefaultParagraphFont"/>
    <w:link w:val="CommentText"/>
    <w:uiPriority w:val="99"/>
    <w:semiHidden/>
    <w:rsid w:val="00AB34EB"/>
    <w:rPr>
      <w:sz w:val="20"/>
      <w:szCs w:val="20"/>
    </w:rPr>
  </w:style>
  <w:style w:type="paragraph" w:styleId="CommentSubject">
    <w:name w:val="annotation subject"/>
    <w:basedOn w:val="CommentText"/>
    <w:next w:val="CommentText"/>
    <w:link w:val="CommentSubjectChar"/>
    <w:uiPriority w:val="99"/>
    <w:semiHidden/>
    <w:unhideWhenUsed/>
    <w:rsid w:val="00AB34EB"/>
    <w:rPr>
      <w:b/>
      <w:bCs/>
    </w:rPr>
  </w:style>
  <w:style w:type="character" w:customStyle="1" w:styleId="CommentSubjectChar">
    <w:name w:val="Comment Subject Char"/>
    <w:basedOn w:val="CommentTextChar"/>
    <w:link w:val="CommentSubject"/>
    <w:uiPriority w:val="99"/>
    <w:semiHidden/>
    <w:rsid w:val="00AB34EB"/>
    <w:rPr>
      <w:b/>
      <w:bCs/>
      <w:sz w:val="20"/>
      <w:szCs w:val="20"/>
    </w:rPr>
  </w:style>
  <w:style w:type="paragraph" w:styleId="BalloonText">
    <w:name w:val="Balloon Text"/>
    <w:basedOn w:val="Normal"/>
    <w:link w:val="BalloonTextChar"/>
    <w:uiPriority w:val="99"/>
    <w:semiHidden/>
    <w:unhideWhenUsed/>
    <w:rsid w:val="00AB34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34EB"/>
    <w:rPr>
      <w:rFonts w:ascii="Times New Roman" w:hAnsi="Times New Roman" w:cs="Times New Roman"/>
      <w:sz w:val="18"/>
      <w:szCs w:val="18"/>
    </w:rPr>
  </w:style>
  <w:style w:type="character" w:styleId="Hyperlink">
    <w:name w:val="Hyperlink"/>
    <w:basedOn w:val="DefaultParagraphFont"/>
    <w:uiPriority w:val="99"/>
    <w:unhideWhenUsed/>
    <w:rsid w:val="00465A96"/>
    <w:rPr>
      <w:color w:val="0563C1" w:themeColor="hyperlink"/>
      <w:u w:val="single"/>
    </w:rPr>
  </w:style>
  <w:style w:type="character" w:customStyle="1" w:styleId="UnresolvedMention">
    <w:name w:val="Unresolved Mention"/>
    <w:basedOn w:val="DefaultParagraphFont"/>
    <w:uiPriority w:val="99"/>
    <w:rsid w:val="00465A96"/>
    <w:rPr>
      <w:color w:val="605E5C"/>
      <w:shd w:val="clear" w:color="auto" w:fill="E1DFDD"/>
    </w:rPr>
  </w:style>
  <w:style w:type="paragraph" w:customStyle="1" w:styleId="Default">
    <w:name w:val="Default"/>
    <w:rsid w:val="00AA7FF8"/>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B04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2342">
      <w:bodyDiv w:val="1"/>
      <w:marLeft w:val="0"/>
      <w:marRight w:val="0"/>
      <w:marTop w:val="0"/>
      <w:marBottom w:val="0"/>
      <w:divBdr>
        <w:top w:val="none" w:sz="0" w:space="0" w:color="auto"/>
        <w:left w:val="none" w:sz="0" w:space="0" w:color="auto"/>
        <w:bottom w:val="none" w:sz="0" w:space="0" w:color="auto"/>
        <w:right w:val="none" w:sz="0" w:space="0" w:color="auto"/>
      </w:divBdr>
    </w:div>
    <w:div w:id="206186915">
      <w:bodyDiv w:val="1"/>
      <w:marLeft w:val="0"/>
      <w:marRight w:val="0"/>
      <w:marTop w:val="0"/>
      <w:marBottom w:val="0"/>
      <w:divBdr>
        <w:top w:val="none" w:sz="0" w:space="0" w:color="auto"/>
        <w:left w:val="none" w:sz="0" w:space="0" w:color="auto"/>
        <w:bottom w:val="none" w:sz="0" w:space="0" w:color="auto"/>
        <w:right w:val="none" w:sz="0" w:space="0" w:color="auto"/>
      </w:divBdr>
    </w:div>
    <w:div w:id="757824426">
      <w:bodyDiv w:val="1"/>
      <w:marLeft w:val="0"/>
      <w:marRight w:val="0"/>
      <w:marTop w:val="0"/>
      <w:marBottom w:val="0"/>
      <w:divBdr>
        <w:top w:val="none" w:sz="0" w:space="0" w:color="auto"/>
        <w:left w:val="none" w:sz="0" w:space="0" w:color="auto"/>
        <w:bottom w:val="none" w:sz="0" w:space="0" w:color="auto"/>
        <w:right w:val="none" w:sz="0" w:space="0" w:color="auto"/>
      </w:divBdr>
    </w:div>
    <w:div w:id="768358032">
      <w:bodyDiv w:val="1"/>
      <w:marLeft w:val="0"/>
      <w:marRight w:val="0"/>
      <w:marTop w:val="0"/>
      <w:marBottom w:val="0"/>
      <w:divBdr>
        <w:top w:val="none" w:sz="0" w:space="0" w:color="auto"/>
        <w:left w:val="none" w:sz="0" w:space="0" w:color="auto"/>
        <w:bottom w:val="none" w:sz="0" w:space="0" w:color="auto"/>
        <w:right w:val="none" w:sz="0" w:space="0" w:color="auto"/>
      </w:divBdr>
      <w:divsChild>
        <w:div w:id="1324703160">
          <w:marLeft w:val="0"/>
          <w:marRight w:val="0"/>
          <w:marTop w:val="0"/>
          <w:marBottom w:val="0"/>
          <w:divBdr>
            <w:top w:val="none" w:sz="0" w:space="0" w:color="auto"/>
            <w:left w:val="none" w:sz="0" w:space="0" w:color="auto"/>
            <w:bottom w:val="none" w:sz="0" w:space="0" w:color="auto"/>
            <w:right w:val="none" w:sz="0" w:space="0" w:color="auto"/>
          </w:divBdr>
          <w:divsChild>
            <w:div w:id="1054426129">
              <w:marLeft w:val="0"/>
              <w:marRight w:val="0"/>
              <w:marTop w:val="0"/>
              <w:marBottom w:val="0"/>
              <w:divBdr>
                <w:top w:val="none" w:sz="0" w:space="0" w:color="auto"/>
                <w:left w:val="none" w:sz="0" w:space="0" w:color="auto"/>
                <w:bottom w:val="none" w:sz="0" w:space="0" w:color="auto"/>
                <w:right w:val="none" w:sz="0" w:space="0" w:color="auto"/>
              </w:divBdr>
              <w:divsChild>
                <w:div w:id="1141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24565">
          <w:marLeft w:val="0"/>
          <w:marRight w:val="0"/>
          <w:marTop w:val="0"/>
          <w:marBottom w:val="0"/>
          <w:divBdr>
            <w:top w:val="none" w:sz="0" w:space="0" w:color="auto"/>
            <w:left w:val="none" w:sz="0" w:space="0" w:color="auto"/>
            <w:bottom w:val="none" w:sz="0" w:space="0" w:color="auto"/>
            <w:right w:val="none" w:sz="0" w:space="0" w:color="auto"/>
          </w:divBdr>
          <w:divsChild>
            <w:div w:id="1276524814">
              <w:marLeft w:val="0"/>
              <w:marRight w:val="0"/>
              <w:marTop w:val="0"/>
              <w:marBottom w:val="0"/>
              <w:divBdr>
                <w:top w:val="none" w:sz="0" w:space="0" w:color="auto"/>
                <w:left w:val="none" w:sz="0" w:space="0" w:color="auto"/>
                <w:bottom w:val="none" w:sz="0" w:space="0" w:color="auto"/>
                <w:right w:val="none" w:sz="0" w:space="0" w:color="auto"/>
              </w:divBdr>
              <w:divsChild>
                <w:div w:id="21071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2263">
      <w:bodyDiv w:val="1"/>
      <w:marLeft w:val="0"/>
      <w:marRight w:val="0"/>
      <w:marTop w:val="0"/>
      <w:marBottom w:val="0"/>
      <w:divBdr>
        <w:top w:val="none" w:sz="0" w:space="0" w:color="auto"/>
        <w:left w:val="none" w:sz="0" w:space="0" w:color="auto"/>
        <w:bottom w:val="none" w:sz="0" w:space="0" w:color="auto"/>
        <w:right w:val="none" w:sz="0" w:space="0" w:color="auto"/>
      </w:divBdr>
      <w:divsChild>
        <w:div w:id="557519728">
          <w:marLeft w:val="0"/>
          <w:marRight w:val="0"/>
          <w:marTop w:val="0"/>
          <w:marBottom w:val="0"/>
          <w:divBdr>
            <w:top w:val="none" w:sz="0" w:space="0" w:color="auto"/>
            <w:left w:val="none" w:sz="0" w:space="0" w:color="auto"/>
            <w:bottom w:val="none" w:sz="0" w:space="0" w:color="auto"/>
            <w:right w:val="none" w:sz="0" w:space="0" w:color="auto"/>
          </w:divBdr>
          <w:divsChild>
            <w:div w:id="440497797">
              <w:marLeft w:val="0"/>
              <w:marRight w:val="0"/>
              <w:marTop w:val="0"/>
              <w:marBottom w:val="0"/>
              <w:divBdr>
                <w:top w:val="none" w:sz="0" w:space="0" w:color="auto"/>
                <w:left w:val="none" w:sz="0" w:space="0" w:color="auto"/>
                <w:bottom w:val="none" w:sz="0" w:space="0" w:color="auto"/>
                <w:right w:val="none" w:sz="0" w:space="0" w:color="auto"/>
              </w:divBdr>
              <w:divsChild>
                <w:div w:id="2039038724">
                  <w:marLeft w:val="0"/>
                  <w:marRight w:val="0"/>
                  <w:marTop w:val="0"/>
                  <w:marBottom w:val="0"/>
                  <w:divBdr>
                    <w:top w:val="none" w:sz="0" w:space="0" w:color="auto"/>
                    <w:left w:val="none" w:sz="0" w:space="0" w:color="auto"/>
                    <w:bottom w:val="none" w:sz="0" w:space="0" w:color="auto"/>
                    <w:right w:val="none" w:sz="0" w:space="0" w:color="auto"/>
                  </w:divBdr>
                </w:div>
              </w:divsChild>
            </w:div>
            <w:div w:id="112722598">
              <w:marLeft w:val="0"/>
              <w:marRight w:val="0"/>
              <w:marTop w:val="0"/>
              <w:marBottom w:val="0"/>
              <w:divBdr>
                <w:top w:val="none" w:sz="0" w:space="0" w:color="auto"/>
                <w:left w:val="none" w:sz="0" w:space="0" w:color="auto"/>
                <w:bottom w:val="none" w:sz="0" w:space="0" w:color="auto"/>
                <w:right w:val="none" w:sz="0" w:space="0" w:color="auto"/>
              </w:divBdr>
              <w:divsChild>
                <w:div w:id="1072776280">
                  <w:marLeft w:val="0"/>
                  <w:marRight w:val="0"/>
                  <w:marTop w:val="0"/>
                  <w:marBottom w:val="0"/>
                  <w:divBdr>
                    <w:top w:val="none" w:sz="0" w:space="0" w:color="auto"/>
                    <w:left w:val="none" w:sz="0" w:space="0" w:color="auto"/>
                    <w:bottom w:val="none" w:sz="0" w:space="0" w:color="auto"/>
                    <w:right w:val="none" w:sz="0" w:space="0" w:color="auto"/>
                  </w:divBdr>
                </w:div>
              </w:divsChild>
            </w:div>
            <w:div w:id="947203619">
              <w:marLeft w:val="0"/>
              <w:marRight w:val="0"/>
              <w:marTop w:val="0"/>
              <w:marBottom w:val="0"/>
              <w:divBdr>
                <w:top w:val="none" w:sz="0" w:space="0" w:color="auto"/>
                <w:left w:val="none" w:sz="0" w:space="0" w:color="auto"/>
                <w:bottom w:val="none" w:sz="0" w:space="0" w:color="auto"/>
                <w:right w:val="none" w:sz="0" w:space="0" w:color="auto"/>
              </w:divBdr>
              <w:divsChild>
                <w:div w:id="851722549">
                  <w:marLeft w:val="0"/>
                  <w:marRight w:val="0"/>
                  <w:marTop w:val="0"/>
                  <w:marBottom w:val="0"/>
                  <w:divBdr>
                    <w:top w:val="none" w:sz="0" w:space="0" w:color="auto"/>
                    <w:left w:val="none" w:sz="0" w:space="0" w:color="auto"/>
                    <w:bottom w:val="none" w:sz="0" w:space="0" w:color="auto"/>
                    <w:right w:val="none" w:sz="0" w:space="0" w:color="auto"/>
                  </w:divBdr>
                </w:div>
              </w:divsChild>
            </w:div>
            <w:div w:id="1361861695">
              <w:marLeft w:val="0"/>
              <w:marRight w:val="0"/>
              <w:marTop w:val="0"/>
              <w:marBottom w:val="0"/>
              <w:divBdr>
                <w:top w:val="none" w:sz="0" w:space="0" w:color="auto"/>
                <w:left w:val="none" w:sz="0" w:space="0" w:color="auto"/>
                <w:bottom w:val="none" w:sz="0" w:space="0" w:color="auto"/>
                <w:right w:val="none" w:sz="0" w:space="0" w:color="auto"/>
              </w:divBdr>
              <w:divsChild>
                <w:div w:id="1643775472">
                  <w:marLeft w:val="0"/>
                  <w:marRight w:val="0"/>
                  <w:marTop w:val="0"/>
                  <w:marBottom w:val="0"/>
                  <w:divBdr>
                    <w:top w:val="none" w:sz="0" w:space="0" w:color="auto"/>
                    <w:left w:val="none" w:sz="0" w:space="0" w:color="auto"/>
                    <w:bottom w:val="none" w:sz="0" w:space="0" w:color="auto"/>
                    <w:right w:val="none" w:sz="0" w:space="0" w:color="auto"/>
                  </w:divBdr>
                </w:div>
              </w:divsChild>
            </w:div>
            <w:div w:id="1791630515">
              <w:marLeft w:val="0"/>
              <w:marRight w:val="0"/>
              <w:marTop w:val="0"/>
              <w:marBottom w:val="0"/>
              <w:divBdr>
                <w:top w:val="none" w:sz="0" w:space="0" w:color="auto"/>
                <w:left w:val="none" w:sz="0" w:space="0" w:color="auto"/>
                <w:bottom w:val="none" w:sz="0" w:space="0" w:color="auto"/>
                <w:right w:val="none" w:sz="0" w:space="0" w:color="auto"/>
              </w:divBdr>
              <w:divsChild>
                <w:div w:id="1855924603">
                  <w:marLeft w:val="0"/>
                  <w:marRight w:val="0"/>
                  <w:marTop w:val="0"/>
                  <w:marBottom w:val="0"/>
                  <w:divBdr>
                    <w:top w:val="none" w:sz="0" w:space="0" w:color="auto"/>
                    <w:left w:val="none" w:sz="0" w:space="0" w:color="auto"/>
                    <w:bottom w:val="none" w:sz="0" w:space="0" w:color="auto"/>
                    <w:right w:val="none" w:sz="0" w:space="0" w:color="auto"/>
                  </w:divBdr>
                </w:div>
              </w:divsChild>
            </w:div>
            <w:div w:id="1168789689">
              <w:marLeft w:val="0"/>
              <w:marRight w:val="0"/>
              <w:marTop w:val="0"/>
              <w:marBottom w:val="0"/>
              <w:divBdr>
                <w:top w:val="none" w:sz="0" w:space="0" w:color="auto"/>
                <w:left w:val="none" w:sz="0" w:space="0" w:color="auto"/>
                <w:bottom w:val="none" w:sz="0" w:space="0" w:color="auto"/>
                <w:right w:val="none" w:sz="0" w:space="0" w:color="auto"/>
              </w:divBdr>
              <w:divsChild>
                <w:div w:id="1477839174">
                  <w:marLeft w:val="0"/>
                  <w:marRight w:val="0"/>
                  <w:marTop w:val="0"/>
                  <w:marBottom w:val="0"/>
                  <w:divBdr>
                    <w:top w:val="none" w:sz="0" w:space="0" w:color="auto"/>
                    <w:left w:val="none" w:sz="0" w:space="0" w:color="auto"/>
                    <w:bottom w:val="none" w:sz="0" w:space="0" w:color="auto"/>
                    <w:right w:val="none" w:sz="0" w:space="0" w:color="auto"/>
                  </w:divBdr>
                </w:div>
              </w:divsChild>
            </w:div>
            <w:div w:id="46613913">
              <w:marLeft w:val="0"/>
              <w:marRight w:val="0"/>
              <w:marTop w:val="0"/>
              <w:marBottom w:val="0"/>
              <w:divBdr>
                <w:top w:val="none" w:sz="0" w:space="0" w:color="auto"/>
                <w:left w:val="none" w:sz="0" w:space="0" w:color="auto"/>
                <w:bottom w:val="none" w:sz="0" w:space="0" w:color="auto"/>
                <w:right w:val="none" w:sz="0" w:space="0" w:color="auto"/>
              </w:divBdr>
              <w:divsChild>
                <w:div w:id="14190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7523">
      <w:bodyDiv w:val="1"/>
      <w:marLeft w:val="0"/>
      <w:marRight w:val="0"/>
      <w:marTop w:val="0"/>
      <w:marBottom w:val="0"/>
      <w:divBdr>
        <w:top w:val="none" w:sz="0" w:space="0" w:color="auto"/>
        <w:left w:val="none" w:sz="0" w:space="0" w:color="auto"/>
        <w:bottom w:val="none" w:sz="0" w:space="0" w:color="auto"/>
        <w:right w:val="none" w:sz="0" w:space="0" w:color="auto"/>
      </w:divBdr>
    </w:div>
    <w:div w:id="21144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ac.uk/media/1084/ref-2019_02-panel-criteria-and-working-methods.pdf" TargetMode="External"/><Relationship Id="rId3" Type="http://schemas.microsoft.com/office/2007/relationships/stylesWithEffects" Target="stylesWithEffects.xml"/><Relationship Id="rId7" Type="http://schemas.openxmlformats.org/officeDocument/2006/relationships/image" Target="https://app.smartsurvey.co.uk/images/ico/print/checkbox.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bara.Kelly@rncm.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rbara.Kelly@rnc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Kelly</dc:creator>
  <cp:keywords/>
  <dc:description/>
  <cp:lastModifiedBy>Michael</cp:lastModifiedBy>
  <cp:revision>3</cp:revision>
  <dcterms:created xsi:type="dcterms:W3CDTF">2020-03-02T20:04:00Z</dcterms:created>
  <dcterms:modified xsi:type="dcterms:W3CDTF">2020-03-02T22:06:00Z</dcterms:modified>
</cp:coreProperties>
</file>